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B5BD2" w:rsidRDefault="00DB5BD2" w:rsidP="00FD7EAA">
      <w:pPr>
        <w:jc w:val="center"/>
        <w:rPr>
          <w:b/>
          <w:sz w:val="28"/>
          <w:szCs w:val="28"/>
        </w:rPr>
      </w:pPr>
      <w:bookmarkStart w:id="0" w:name="_GoBack"/>
      <w:bookmarkEnd w:id="0"/>
      <w:r>
        <w:rPr>
          <w:b/>
          <w:sz w:val="28"/>
          <w:szCs w:val="28"/>
        </w:rPr>
        <w:t>СОВЕТ ДЕПУТАТОВ</w:t>
      </w:r>
    </w:p>
    <w:p w:rsidR="00DB5BD2" w:rsidRDefault="00DB5BD2" w:rsidP="00DB5BD2">
      <w:pPr>
        <w:jc w:val="center"/>
        <w:rPr>
          <w:b/>
          <w:sz w:val="28"/>
          <w:szCs w:val="28"/>
        </w:rPr>
      </w:pPr>
      <w:r w:rsidRPr="00E62B58">
        <w:rPr>
          <w:b/>
          <w:sz w:val="28"/>
          <w:szCs w:val="28"/>
        </w:rPr>
        <w:t xml:space="preserve"> </w:t>
      </w:r>
      <w:r>
        <w:rPr>
          <w:b/>
          <w:sz w:val="28"/>
          <w:szCs w:val="28"/>
        </w:rPr>
        <w:t>СЕЛЬСКОГО ПОСЕЛЕНИЯ КУНЧУРУКСКОГО СЕЛЬСОВЕТА</w:t>
      </w:r>
    </w:p>
    <w:p w:rsidR="00DB5BD2" w:rsidRDefault="00DB5BD2" w:rsidP="00DB5BD2">
      <w:pPr>
        <w:jc w:val="center"/>
        <w:rPr>
          <w:b/>
          <w:sz w:val="28"/>
          <w:szCs w:val="28"/>
        </w:rPr>
      </w:pPr>
      <w:r>
        <w:rPr>
          <w:b/>
          <w:sz w:val="28"/>
          <w:szCs w:val="28"/>
        </w:rPr>
        <w:t>БОЛОТНИНСКОГО МУНИЦИПАЛЬНОГО РАЙОНА НОВОСИБИРСКОЙ ОБЛАСТИ</w:t>
      </w:r>
    </w:p>
    <w:p w:rsidR="00A52B58" w:rsidRPr="00056FF1" w:rsidRDefault="00A52B58" w:rsidP="00A52B58">
      <w:pPr>
        <w:jc w:val="center"/>
        <w:rPr>
          <w:b/>
          <w:bCs/>
          <w:color w:val="000000" w:themeColor="text1"/>
          <w:sz w:val="28"/>
          <w:szCs w:val="28"/>
        </w:rPr>
      </w:pPr>
    </w:p>
    <w:p w:rsidR="00A52B58" w:rsidRPr="00056FF1" w:rsidRDefault="00A52B58" w:rsidP="00A52B58">
      <w:pPr>
        <w:pStyle w:val="1"/>
        <w:rPr>
          <w:color w:val="000000" w:themeColor="text1"/>
        </w:rPr>
      </w:pPr>
      <w:r w:rsidRPr="00056FF1">
        <w:rPr>
          <w:color w:val="000000" w:themeColor="text1"/>
        </w:rPr>
        <w:t>РЕШЕНИЕ</w:t>
      </w:r>
    </w:p>
    <w:p w:rsidR="00A52B58" w:rsidRPr="009A4BF3" w:rsidRDefault="004D4DA0" w:rsidP="00DB5BD2">
      <w:pPr>
        <w:jc w:val="center"/>
        <w:rPr>
          <w:sz w:val="28"/>
          <w:szCs w:val="28"/>
        </w:rPr>
      </w:pPr>
      <w:r>
        <w:rPr>
          <w:color w:val="000000" w:themeColor="text1"/>
          <w:sz w:val="28"/>
          <w:szCs w:val="28"/>
        </w:rPr>
        <w:t>40</w:t>
      </w:r>
      <w:r w:rsidR="00A52B58" w:rsidRPr="00EF65C5">
        <w:rPr>
          <w:color w:val="000000" w:themeColor="text1"/>
          <w:sz w:val="28"/>
          <w:szCs w:val="28"/>
        </w:rPr>
        <w:t xml:space="preserve"> </w:t>
      </w:r>
      <w:r w:rsidR="00DB5BD2">
        <w:rPr>
          <w:sz w:val="28"/>
          <w:szCs w:val="28"/>
        </w:rPr>
        <w:t>-ой сессии (</w:t>
      </w:r>
      <w:r w:rsidR="00DB5BD2" w:rsidRPr="000A0DA5">
        <w:rPr>
          <w:sz w:val="28"/>
          <w:szCs w:val="28"/>
        </w:rPr>
        <w:t>6</w:t>
      </w:r>
      <w:r w:rsidR="00DB5BD2">
        <w:rPr>
          <w:sz w:val="28"/>
          <w:szCs w:val="28"/>
        </w:rPr>
        <w:t>-го созыва)</w:t>
      </w:r>
    </w:p>
    <w:p w:rsidR="00A52B58" w:rsidRPr="00056FF1" w:rsidRDefault="00A52B58" w:rsidP="00A52B58">
      <w:pPr>
        <w:jc w:val="center"/>
        <w:rPr>
          <w:b/>
          <w:bCs/>
          <w:color w:val="000000" w:themeColor="text1"/>
          <w:sz w:val="28"/>
          <w:szCs w:val="28"/>
        </w:rPr>
      </w:pPr>
    </w:p>
    <w:p w:rsidR="00A52B58" w:rsidRPr="00E61B24" w:rsidRDefault="004D4DA0" w:rsidP="00A52B58">
      <w:pPr>
        <w:rPr>
          <w:color w:val="000000" w:themeColor="text1"/>
          <w:sz w:val="28"/>
          <w:szCs w:val="28"/>
        </w:rPr>
      </w:pPr>
      <w:r>
        <w:rPr>
          <w:color w:val="000000" w:themeColor="text1"/>
          <w:sz w:val="28"/>
          <w:szCs w:val="28"/>
        </w:rPr>
        <w:t>13</w:t>
      </w:r>
      <w:r w:rsidR="00052CC1">
        <w:rPr>
          <w:color w:val="000000" w:themeColor="text1"/>
          <w:sz w:val="28"/>
          <w:szCs w:val="28"/>
        </w:rPr>
        <w:t>.03</w:t>
      </w:r>
      <w:r w:rsidR="00075920" w:rsidRPr="00E61B24">
        <w:rPr>
          <w:color w:val="000000" w:themeColor="text1"/>
          <w:sz w:val="28"/>
          <w:szCs w:val="28"/>
        </w:rPr>
        <w:t>.20</w:t>
      </w:r>
      <w:r w:rsidR="00052CC1">
        <w:rPr>
          <w:color w:val="000000" w:themeColor="text1"/>
          <w:sz w:val="28"/>
          <w:szCs w:val="28"/>
        </w:rPr>
        <w:t>23</w:t>
      </w:r>
      <w:r w:rsidR="00075920" w:rsidRPr="00E61B24">
        <w:rPr>
          <w:color w:val="000000" w:themeColor="text1"/>
          <w:sz w:val="28"/>
          <w:szCs w:val="28"/>
        </w:rPr>
        <w:t xml:space="preserve">г.             </w:t>
      </w:r>
      <w:r w:rsidR="00E81625" w:rsidRPr="00E61B24">
        <w:rPr>
          <w:color w:val="000000" w:themeColor="text1"/>
          <w:sz w:val="28"/>
          <w:szCs w:val="28"/>
        </w:rPr>
        <w:t xml:space="preserve">                                                                     </w:t>
      </w:r>
      <w:r w:rsidR="007333F9" w:rsidRPr="00E61B24">
        <w:rPr>
          <w:color w:val="000000" w:themeColor="text1"/>
          <w:sz w:val="28"/>
          <w:szCs w:val="28"/>
        </w:rPr>
        <w:t xml:space="preserve">             </w:t>
      </w:r>
      <w:r w:rsidR="00E81625" w:rsidRPr="00E61B24">
        <w:rPr>
          <w:color w:val="000000" w:themeColor="text1"/>
          <w:sz w:val="28"/>
          <w:szCs w:val="28"/>
        </w:rPr>
        <w:t xml:space="preserve">      </w:t>
      </w:r>
      <w:r w:rsidR="00A52B58" w:rsidRPr="00E61B24">
        <w:rPr>
          <w:color w:val="000000" w:themeColor="text1"/>
          <w:sz w:val="28"/>
          <w:szCs w:val="28"/>
        </w:rPr>
        <w:t>№</w:t>
      </w:r>
      <w:r w:rsidR="007333F9" w:rsidRPr="00E61B24">
        <w:rPr>
          <w:color w:val="000000" w:themeColor="text1"/>
          <w:sz w:val="28"/>
          <w:szCs w:val="28"/>
        </w:rPr>
        <w:t xml:space="preserve"> </w:t>
      </w:r>
      <w:r>
        <w:rPr>
          <w:color w:val="000000" w:themeColor="text1"/>
          <w:sz w:val="28"/>
          <w:szCs w:val="28"/>
        </w:rPr>
        <w:t>81</w:t>
      </w:r>
    </w:p>
    <w:p w:rsidR="00A52B58" w:rsidRPr="00E61B24" w:rsidRDefault="00A52B58" w:rsidP="00A52B58">
      <w:pPr>
        <w:pStyle w:val="a3"/>
        <w:jc w:val="center"/>
        <w:rPr>
          <w:bCs/>
          <w:color w:val="000000" w:themeColor="text1"/>
        </w:rPr>
      </w:pPr>
    </w:p>
    <w:p w:rsidR="009B2203" w:rsidRPr="00DB5BD2" w:rsidRDefault="00E81625" w:rsidP="009B2203">
      <w:pPr>
        <w:jc w:val="center"/>
        <w:rPr>
          <w:i/>
          <w:color w:val="000000" w:themeColor="text1"/>
          <w:sz w:val="28"/>
          <w:szCs w:val="28"/>
        </w:rPr>
      </w:pPr>
      <w:r w:rsidRPr="00DB5BD2">
        <w:rPr>
          <w:color w:val="000000" w:themeColor="text1"/>
          <w:sz w:val="28"/>
          <w:szCs w:val="28"/>
        </w:rPr>
        <w:t>О</w:t>
      </w:r>
      <w:r w:rsidR="0084271A" w:rsidRPr="00DB5BD2">
        <w:rPr>
          <w:color w:val="000000" w:themeColor="text1"/>
          <w:sz w:val="28"/>
          <w:szCs w:val="28"/>
        </w:rPr>
        <w:t xml:space="preserve"> внесении изменений в решение </w:t>
      </w:r>
      <w:r w:rsidR="009B2203" w:rsidRPr="00DB5BD2">
        <w:rPr>
          <w:color w:val="000000" w:themeColor="text1"/>
          <w:sz w:val="28"/>
          <w:szCs w:val="28"/>
        </w:rPr>
        <w:t xml:space="preserve">Совета депутатов </w:t>
      </w:r>
      <w:r w:rsidR="00DB5BD2">
        <w:rPr>
          <w:color w:val="000000" w:themeColor="text1"/>
          <w:sz w:val="28"/>
          <w:szCs w:val="28"/>
        </w:rPr>
        <w:t>Кунчурукского сельсовета Болотнинского района Новосибирской области</w:t>
      </w:r>
      <w:r w:rsidR="009B2203" w:rsidRPr="00DB5BD2">
        <w:rPr>
          <w:i/>
          <w:color w:val="000000" w:themeColor="text1"/>
          <w:sz w:val="28"/>
          <w:szCs w:val="28"/>
        </w:rPr>
        <w:t xml:space="preserve"> </w:t>
      </w:r>
      <w:r w:rsidR="00DB5BD2">
        <w:rPr>
          <w:color w:val="000000" w:themeColor="text1"/>
          <w:sz w:val="28"/>
          <w:szCs w:val="28"/>
        </w:rPr>
        <w:t xml:space="preserve">от </w:t>
      </w:r>
      <w:r w:rsidR="00DB5BD2" w:rsidRPr="00DB5BD2">
        <w:rPr>
          <w:color w:val="000000" w:themeColor="text1"/>
          <w:sz w:val="28"/>
          <w:szCs w:val="28"/>
        </w:rPr>
        <w:t>15</w:t>
      </w:r>
      <w:r w:rsidR="00DB5BD2">
        <w:rPr>
          <w:color w:val="000000" w:themeColor="text1"/>
          <w:sz w:val="28"/>
          <w:szCs w:val="28"/>
        </w:rPr>
        <w:t>.04.2020</w:t>
      </w:r>
      <w:r w:rsidR="009B2203" w:rsidRPr="00DB5BD2">
        <w:rPr>
          <w:color w:val="000000" w:themeColor="text1"/>
          <w:sz w:val="28"/>
          <w:szCs w:val="28"/>
        </w:rPr>
        <w:t xml:space="preserve"> № </w:t>
      </w:r>
      <w:r w:rsidR="00DB5BD2" w:rsidRPr="00DB5BD2">
        <w:rPr>
          <w:color w:val="000000" w:themeColor="text1"/>
          <w:sz w:val="28"/>
          <w:szCs w:val="28"/>
        </w:rPr>
        <w:t>201</w:t>
      </w:r>
    </w:p>
    <w:p w:rsidR="00DB5BD2" w:rsidRPr="00BC7DD4" w:rsidRDefault="00DB5BD2" w:rsidP="00DB5BD2">
      <w:pPr>
        <w:jc w:val="center"/>
        <w:rPr>
          <w:sz w:val="28"/>
          <w:szCs w:val="28"/>
        </w:rPr>
      </w:pPr>
      <w:r>
        <w:rPr>
          <w:sz w:val="28"/>
          <w:szCs w:val="28"/>
        </w:rPr>
        <w:t>«</w:t>
      </w:r>
      <w:r w:rsidRPr="00BC7DD4">
        <w:rPr>
          <w:sz w:val="28"/>
          <w:szCs w:val="28"/>
        </w:rPr>
        <w:t>Об утверждении Положения о порядке проведения конкурса</w:t>
      </w:r>
    </w:p>
    <w:p w:rsidR="00DB5BD2" w:rsidRPr="00BC7DD4" w:rsidRDefault="00DB5BD2" w:rsidP="00DB5BD2">
      <w:pPr>
        <w:jc w:val="center"/>
        <w:rPr>
          <w:i/>
          <w:sz w:val="28"/>
          <w:szCs w:val="28"/>
        </w:rPr>
      </w:pPr>
      <w:r w:rsidRPr="00BC7DD4">
        <w:rPr>
          <w:sz w:val="28"/>
          <w:szCs w:val="28"/>
        </w:rPr>
        <w:t>по отбору кандидатур на должность Главы Кунчурукского сельсовета Болотнинского района Новосибирской области</w:t>
      </w:r>
      <w:r>
        <w:rPr>
          <w:sz w:val="28"/>
          <w:szCs w:val="28"/>
        </w:rPr>
        <w:t>»</w:t>
      </w:r>
    </w:p>
    <w:p w:rsidR="00A52B58" w:rsidRPr="00056FF1" w:rsidRDefault="00A52B58" w:rsidP="00A52B58">
      <w:pPr>
        <w:jc w:val="both"/>
        <w:rPr>
          <w:color w:val="000000" w:themeColor="text1"/>
          <w:sz w:val="28"/>
          <w:szCs w:val="28"/>
        </w:rPr>
      </w:pPr>
    </w:p>
    <w:p w:rsidR="00826DBA" w:rsidRPr="00056FF1" w:rsidRDefault="00826DBA" w:rsidP="00A52B58">
      <w:pPr>
        <w:jc w:val="both"/>
        <w:rPr>
          <w:color w:val="000000" w:themeColor="text1"/>
          <w:sz w:val="28"/>
          <w:szCs w:val="28"/>
        </w:rPr>
      </w:pPr>
    </w:p>
    <w:p w:rsidR="0053441C" w:rsidRPr="00056FF1" w:rsidRDefault="00AF3E1E" w:rsidP="00DB5BD2">
      <w:pPr>
        <w:autoSpaceDE w:val="0"/>
        <w:autoSpaceDN w:val="0"/>
        <w:adjustRightInd w:val="0"/>
        <w:ind w:firstLine="851"/>
        <w:jc w:val="both"/>
        <w:rPr>
          <w:sz w:val="28"/>
          <w:szCs w:val="28"/>
        </w:rPr>
      </w:pPr>
      <w:r w:rsidRPr="00056FF1">
        <w:rPr>
          <w:color w:val="000000" w:themeColor="text1"/>
          <w:sz w:val="28"/>
          <w:szCs w:val="28"/>
        </w:rPr>
        <w:t xml:space="preserve">В соответствии </w:t>
      </w:r>
      <w:r w:rsidR="00380A76" w:rsidRPr="00056FF1">
        <w:rPr>
          <w:color w:val="000000" w:themeColor="text1"/>
          <w:sz w:val="28"/>
          <w:szCs w:val="28"/>
        </w:rPr>
        <w:t>со</w:t>
      </w:r>
      <w:r w:rsidR="00E81625" w:rsidRPr="00056FF1">
        <w:rPr>
          <w:color w:val="000000" w:themeColor="text1"/>
          <w:sz w:val="28"/>
          <w:szCs w:val="28"/>
        </w:rPr>
        <w:t xml:space="preserve"> </w:t>
      </w:r>
      <w:r w:rsidR="002943FD" w:rsidRPr="00056FF1">
        <w:rPr>
          <w:color w:val="000000" w:themeColor="text1"/>
          <w:sz w:val="28"/>
          <w:szCs w:val="28"/>
        </w:rPr>
        <w:t>стать</w:t>
      </w:r>
      <w:r w:rsidR="00380A76" w:rsidRPr="00056FF1">
        <w:rPr>
          <w:color w:val="000000" w:themeColor="text1"/>
          <w:sz w:val="28"/>
          <w:szCs w:val="28"/>
        </w:rPr>
        <w:t>ей</w:t>
      </w:r>
      <w:r w:rsidR="009A4BF3">
        <w:rPr>
          <w:color w:val="000000" w:themeColor="text1"/>
          <w:sz w:val="28"/>
          <w:szCs w:val="28"/>
        </w:rPr>
        <w:t xml:space="preserve"> 27</w:t>
      </w:r>
      <w:r w:rsidR="006A0906" w:rsidRPr="00056FF1">
        <w:rPr>
          <w:color w:val="000000" w:themeColor="text1"/>
          <w:sz w:val="28"/>
          <w:szCs w:val="28"/>
        </w:rPr>
        <w:t xml:space="preserve"> Устава </w:t>
      </w:r>
      <w:r w:rsidR="002E0D59" w:rsidRPr="00056FF1">
        <w:rPr>
          <w:color w:val="000000" w:themeColor="text1"/>
          <w:sz w:val="28"/>
          <w:szCs w:val="28"/>
        </w:rPr>
        <w:t xml:space="preserve"> </w:t>
      </w:r>
      <w:r w:rsidR="00DB5BD2">
        <w:rPr>
          <w:sz w:val="28"/>
          <w:szCs w:val="28"/>
        </w:rPr>
        <w:t xml:space="preserve">Кунчурукского сельсовета Болотнинского района Новосибирской области </w:t>
      </w:r>
      <w:r w:rsidRPr="00056FF1">
        <w:rPr>
          <w:color w:val="000000" w:themeColor="text1"/>
          <w:sz w:val="28"/>
          <w:szCs w:val="28"/>
        </w:rPr>
        <w:t xml:space="preserve"> </w:t>
      </w:r>
      <w:r w:rsidR="00DB5BD2" w:rsidRPr="00BC2F96">
        <w:rPr>
          <w:sz w:val="28"/>
          <w:szCs w:val="28"/>
        </w:rPr>
        <w:t xml:space="preserve">Совет депутатов </w:t>
      </w:r>
      <w:r w:rsidR="00DB5BD2">
        <w:rPr>
          <w:sz w:val="28"/>
          <w:szCs w:val="28"/>
        </w:rPr>
        <w:t>Кунчурукского сельсовета Болотнинского района Новосибирской области,</w:t>
      </w:r>
    </w:p>
    <w:p w:rsidR="002943FD" w:rsidRPr="00056FF1" w:rsidRDefault="002943FD" w:rsidP="002943FD">
      <w:pPr>
        <w:autoSpaceDE w:val="0"/>
        <w:autoSpaceDN w:val="0"/>
        <w:adjustRightInd w:val="0"/>
        <w:ind w:firstLine="709"/>
        <w:jc w:val="both"/>
        <w:rPr>
          <w:color w:val="000000" w:themeColor="text1"/>
          <w:sz w:val="28"/>
          <w:szCs w:val="28"/>
        </w:rPr>
      </w:pPr>
    </w:p>
    <w:p w:rsidR="00A52B58" w:rsidRPr="00056FF1" w:rsidRDefault="00A52B58" w:rsidP="00F6612C">
      <w:pPr>
        <w:jc w:val="both"/>
        <w:rPr>
          <w:color w:val="000000" w:themeColor="text1"/>
          <w:sz w:val="28"/>
          <w:szCs w:val="28"/>
        </w:rPr>
      </w:pPr>
      <w:r w:rsidRPr="00056FF1">
        <w:rPr>
          <w:color w:val="000000" w:themeColor="text1"/>
          <w:sz w:val="28"/>
          <w:szCs w:val="28"/>
        </w:rPr>
        <w:t>РЕШИЛ:</w:t>
      </w:r>
    </w:p>
    <w:p w:rsidR="001C7D20" w:rsidRDefault="001C7D20" w:rsidP="00026E2E">
      <w:pPr>
        <w:pStyle w:val="ae"/>
        <w:numPr>
          <w:ilvl w:val="0"/>
          <w:numId w:val="18"/>
        </w:numPr>
        <w:jc w:val="both"/>
        <w:rPr>
          <w:color w:val="000000" w:themeColor="text1"/>
          <w:sz w:val="28"/>
          <w:szCs w:val="28"/>
        </w:rPr>
      </w:pPr>
      <w:r w:rsidRPr="00026E2E">
        <w:rPr>
          <w:color w:val="000000" w:themeColor="text1"/>
          <w:sz w:val="28"/>
          <w:szCs w:val="28"/>
        </w:rPr>
        <w:t>Внести в</w:t>
      </w:r>
      <w:r w:rsidR="00E81625" w:rsidRPr="00026E2E">
        <w:rPr>
          <w:color w:val="000000" w:themeColor="text1"/>
          <w:sz w:val="28"/>
          <w:szCs w:val="28"/>
        </w:rPr>
        <w:t xml:space="preserve"> Положение </w:t>
      </w:r>
      <w:r w:rsidR="004A2D2B" w:rsidRPr="00026E2E">
        <w:rPr>
          <w:color w:val="000000" w:themeColor="text1"/>
          <w:sz w:val="28"/>
          <w:szCs w:val="28"/>
        </w:rPr>
        <w:t>о</w:t>
      </w:r>
      <w:r w:rsidR="00E81625" w:rsidRPr="00026E2E">
        <w:rPr>
          <w:color w:val="000000" w:themeColor="text1"/>
          <w:sz w:val="28"/>
          <w:szCs w:val="28"/>
        </w:rPr>
        <w:t xml:space="preserve"> порядке проведения конкурса по отбору кандидатур на должность Главы</w:t>
      </w:r>
      <w:r w:rsidR="00DB5BD2" w:rsidRPr="00026E2E">
        <w:rPr>
          <w:color w:val="000000" w:themeColor="text1"/>
          <w:sz w:val="28"/>
          <w:szCs w:val="28"/>
        </w:rPr>
        <w:t xml:space="preserve"> Кунчурукского сельсовета Болотнинского района Новосибирской области</w:t>
      </w:r>
      <w:r w:rsidRPr="00026E2E">
        <w:rPr>
          <w:i/>
          <w:color w:val="000000" w:themeColor="text1"/>
          <w:sz w:val="28"/>
          <w:szCs w:val="28"/>
        </w:rPr>
        <w:t xml:space="preserve">, </w:t>
      </w:r>
      <w:r w:rsidRPr="00026E2E">
        <w:rPr>
          <w:color w:val="000000" w:themeColor="text1"/>
          <w:sz w:val="28"/>
          <w:szCs w:val="28"/>
        </w:rPr>
        <w:t>утвержденное решением</w:t>
      </w:r>
      <w:r w:rsidRPr="00026E2E">
        <w:rPr>
          <w:i/>
          <w:color w:val="000000" w:themeColor="text1"/>
          <w:sz w:val="28"/>
          <w:szCs w:val="28"/>
        </w:rPr>
        <w:t xml:space="preserve"> </w:t>
      </w:r>
      <w:r w:rsidRPr="00026E2E">
        <w:rPr>
          <w:color w:val="000000" w:themeColor="text1"/>
          <w:sz w:val="28"/>
          <w:szCs w:val="28"/>
        </w:rPr>
        <w:t>Совета депутатов</w:t>
      </w:r>
      <w:r w:rsidR="00DB5BD2" w:rsidRPr="00026E2E">
        <w:rPr>
          <w:color w:val="000000" w:themeColor="text1"/>
          <w:sz w:val="28"/>
          <w:szCs w:val="28"/>
        </w:rPr>
        <w:t xml:space="preserve"> Кунчурукского сельсовета Болотнинского района Новосибирской области</w:t>
      </w:r>
      <w:r w:rsidRPr="00026E2E">
        <w:rPr>
          <w:color w:val="000000" w:themeColor="text1"/>
          <w:sz w:val="28"/>
          <w:szCs w:val="28"/>
        </w:rPr>
        <w:t xml:space="preserve"> </w:t>
      </w:r>
      <w:r w:rsidRPr="00026E2E">
        <w:rPr>
          <w:i/>
          <w:color w:val="000000" w:themeColor="text1"/>
          <w:sz w:val="28"/>
          <w:szCs w:val="28"/>
        </w:rPr>
        <w:t xml:space="preserve"> </w:t>
      </w:r>
      <w:r w:rsidR="00DB5BD2" w:rsidRPr="00026E2E">
        <w:rPr>
          <w:color w:val="000000" w:themeColor="text1"/>
          <w:sz w:val="28"/>
          <w:szCs w:val="28"/>
        </w:rPr>
        <w:t>от 15.04.2020 № 201</w:t>
      </w:r>
      <w:r w:rsidRPr="00026E2E">
        <w:rPr>
          <w:color w:val="000000" w:themeColor="text1"/>
          <w:sz w:val="28"/>
          <w:szCs w:val="28"/>
        </w:rPr>
        <w:t xml:space="preserve"> следующие изменения:</w:t>
      </w:r>
    </w:p>
    <w:p w:rsidR="00853F85" w:rsidRPr="00B2043C" w:rsidRDefault="00853F85" w:rsidP="00853F85">
      <w:pPr>
        <w:spacing w:after="1" w:line="280" w:lineRule="atLeast"/>
        <w:ind w:firstLine="851"/>
        <w:jc w:val="both"/>
        <w:rPr>
          <w:rFonts w:eastAsia="Calibri"/>
          <w:bCs/>
          <w:color w:val="000000" w:themeColor="text1"/>
          <w:sz w:val="28"/>
          <w:szCs w:val="28"/>
        </w:rPr>
      </w:pPr>
      <w:r>
        <w:rPr>
          <w:color w:val="000000" w:themeColor="text1"/>
          <w:sz w:val="28"/>
          <w:szCs w:val="28"/>
        </w:rPr>
        <w:t>1.1. В пункте 1.2 второй абзац изложить в следующей редакции: «</w:t>
      </w:r>
      <w:r w:rsidRPr="00B2043C">
        <w:rPr>
          <w:color w:val="000000" w:themeColor="text1"/>
          <w:sz w:val="28"/>
          <w:szCs w:val="28"/>
        </w:rPr>
        <w:t xml:space="preserve">В число требований к гражданам Российской Федерации, претендующим на должность Главы муниципального образования, </w:t>
      </w:r>
      <w:r w:rsidRPr="00D1719E">
        <w:rPr>
          <w:color w:val="000000" w:themeColor="text1"/>
          <w:sz w:val="28"/>
          <w:szCs w:val="28"/>
        </w:rPr>
        <w:t xml:space="preserve">включается требование </w:t>
      </w:r>
      <w:r w:rsidRPr="00D1719E">
        <w:rPr>
          <w:rFonts w:eastAsia="Calibri"/>
          <w:bCs/>
          <w:color w:val="000000" w:themeColor="text1"/>
          <w:sz w:val="28"/>
          <w:szCs w:val="28"/>
        </w:rPr>
        <w:t xml:space="preserve">об исполнении обязанности </w:t>
      </w:r>
      <w:r w:rsidRPr="00D1719E">
        <w:rPr>
          <w:color w:val="000000" w:themeColor="text1"/>
          <w:sz w:val="28"/>
        </w:rPr>
        <w:t>представления сведений о своих доходах, об имуществе и обязательствах имущественного характера, а также о доходах, об имуществе и обязательствах имущественного характера своих супруг (супругов) и несовершеннолетних детей, установленное частью 4.2 статьи 12.1 Федерального закона от 25 декабря 2008 года № 273-ФЗ «О противодействии коррупции», в порядке,</w:t>
      </w:r>
      <w:r w:rsidRPr="00D1719E">
        <w:rPr>
          <w:i/>
          <w:color w:val="000000" w:themeColor="text1"/>
          <w:sz w:val="28"/>
        </w:rPr>
        <w:t xml:space="preserve"> </w:t>
      </w:r>
      <w:r w:rsidRPr="00D1719E">
        <w:rPr>
          <w:rFonts w:eastAsia="Calibri"/>
          <w:bCs/>
          <w:color w:val="000000" w:themeColor="text1"/>
          <w:sz w:val="28"/>
          <w:szCs w:val="28"/>
        </w:rPr>
        <w:t xml:space="preserve">установленном </w:t>
      </w:r>
      <w:r w:rsidRPr="00D1719E">
        <w:rPr>
          <w:color w:val="000000" w:themeColor="text1"/>
          <w:sz w:val="28"/>
          <w:szCs w:val="28"/>
        </w:rPr>
        <w:t xml:space="preserve">Законом Новосибирской области от 10 ноября 2017 года № 216-ОЗ «Об отдельных вопросах, связанных </w:t>
      </w:r>
      <w:r>
        <w:rPr>
          <w:color w:val="000000" w:themeColor="text1"/>
          <w:sz w:val="28"/>
          <w:szCs w:val="28"/>
        </w:rPr>
        <w:t>с соблюдением законодательства о противодействии коррупции гражданами, претендующими на замещение должности главы местной администрации по контракту, муниципальной должности, а также лицами, замещающими должность главы местной администрации по контракту, муниципальные должности, и о внесении изменений</w:t>
      </w:r>
      <w:r w:rsidRPr="00D1719E">
        <w:rPr>
          <w:color w:val="000000" w:themeColor="text1"/>
          <w:sz w:val="28"/>
          <w:szCs w:val="28"/>
        </w:rPr>
        <w:t xml:space="preserve"> </w:t>
      </w:r>
      <w:r>
        <w:rPr>
          <w:color w:val="000000" w:themeColor="text1"/>
          <w:sz w:val="28"/>
          <w:szCs w:val="28"/>
        </w:rPr>
        <w:t xml:space="preserve">в Закон Новосибирской области «О муниципальной службе в Новосибирской области» </w:t>
      </w:r>
      <w:r w:rsidRPr="00B2043C">
        <w:rPr>
          <w:color w:val="000000" w:themeColor="text1"/>
          <w:sz w:val="28"/>
          <w:szCs w:val="28"/>
        </w:rPr>
        <w:t>(далее ‒ Закон Новосибирской области № 216-ОЗ).</w:t>
      </w:r>
    </w:p>
    <w:p w:rsidR="00853F85" w:rsidRPr="00026E2E" w:rsidRDefault="00853F85" w:rsidP="00853F85">
      <w:pPr>
        <w:pStyle w:val="ae"/>
        <w:ind w:left="1211"/>
        <w:jc w:val="both"/>
        <w:rPr>
          <w:color w:val="000000" w:themeColor="text1"/>
          <w:sz w:val="28"/>
          <w:szCs w:val="28"/>
        </w:rPr>
      </w:pPr>
    </w:p>
    <w:p w:rsidR="00656F99" w:rsidRPr="00B2043C" w:rsidRDefault="00853F85" w:rsidP="00656F99">
      <w:pPr>
        <w:tabs>
          <w:tab w:val="left" w:pos="0"/>
        </w:tabs>
        <w:autoSpaceDE w:val="0"/>
        <w:autoSpaceDN w:val="0"/>
        <w:adjustRightInd w:val="0"/>
        <w:jc w:val="both"/>
        <w:rPr>
          <w:color w:val="000000" w:themeColor="text1"/>
          <w:sz w:val="28"/>
          <w:szCs w:val="28"/>
        </w:rPr>
      </w:pPr>
      <w:r>
        <w:rPr>
          <w:color w:val="000000" w:themeColor="text1"/>
          <w:sz w:val="28"/>
          <w:szCs w:val="28"/>
        </w:rPr>
        <w:t>1.2</w:t>
      </w:r>
      <w:r w:rsidR="00026E2E">
        <w:rPr>
          <w:color w:val="000000" w:themeColor="text1"/>
          <w:sz w:val="28"/>
          <w:szCs w:val="28"/>
        </w:rPr>
        <w:t xml:space="preserve">. Пункт 3.1 статья 3 изложить в следующей редакции: </w:t>
      </w:r>
      <w:r w:rsidR="00656F99">
        <w:rPr>
          <w:color w:val="000000" w:themeColor="text1"/>
          <w:sz w:val="28"/>
          <w:szCs w:val="28"/>
        </w:rPr>
        <w:t>«</w:t>
      </w:r>
      <w:r w:rsidR="00656F99" w:rsidRPr="00B2043C">
        <w:rPr>
          <w:color w:val="000000" w:themeColor="text1"/>
          <w:sz w:val="28"/>
          <w:szCs w:val="28"/>
        </w:rPr>
        <w:t xml:space="preserve">Не имеет права </w:t>
      </w:r>
      <w:r w:rsidR="00656F99">
        <w:rPr>
          <w:color w:val="000000" w:themeColor="text1"/>
          <w:sz w:val="28"/>
          <w:szCs w:val="28"/>
        </w:rPr>
        <w:t>участвовать в конкурсе граждане</w:t>
      </w:r>
      <w:r w:rsidR="00656F99" w:rsidRPr="00B2043C">
        <w:rPr>
          <w:color w:val="000000" w:themeColor="text1"/>
          <w:sz w:val="28"/>
          <w:szCs w:val="28"/>
        </w:rPr>
        <w:t xml:space="preserve"> Российской Федерации:</w:t>
      </w:r>
    </w:p>
    <w:p w:rsidR="00656F99" w:rsidRPr="00EE3C79" w:rsidRDefault="00052CC1" w:rsidP="00656F99">
      <w:pPr>
        <w:tabs>
          <w:tab w:val="left" w:pos="0"/>
        </w:tabs>
        <w:autoSpaceDE w:val="0"/>
        <w:autoSpaceDN w:val="0"/>
        <w:adjustRightInd w:val="0"/>
        <w:jc w:val="both"/>
        <w:rPr>
          <w:color w:val="000000" w:themeColor="text1"/>
          <w:sz w:val="28"/>
          <w:szCs w:val="28"/>
        </w:rPr>
      </w:pPr>
      <w:r>
        <w:rPr>
          <w:sz w:val="28"/>
          <w:szCs w:val="28"/>
        </w:rPr>
        <w:t xml:space="preserve">1. Признанные </w:t>
      </w:r>
      <w:r w:rsidR="00656F99" w:rsidRPr="00EE3C79">
        <w:rPr>
          <w:sz w:val="28"/>
          <w:szCs w:val="28"/>
        </w:rPr>
        <w:t xml:space="preserve"> недееспособными </w:t>
      </w:r>
      <w:r w:rsidR="00656F99" w:rsidRPr="00EE3C79">
        <w:rPr>
          <w:bCs/>
          <w:color w:val="000000" w:themeColor="text1"/>
          <w:sz w:val="28"/>
          <w:szCs w:val="28"/>
        </w:rPr>
        <w:t xml:space="preserve"> решением суда, вступившим в законную силу</w:t>
      </w:r>
      <w:r w:rsidR="00656F99">
        <w:rPr>
          <w:color w:val="000000" w:themeColor="text1"/>
          <w:sz w:val="28"/>
          <w:szCs w:val="28"/>
        </w:rPr>
        <w:t>.</w:t>
      </w:r>
    </w:p>
    <w:p w:rsidR="00656F99" w:rsidRPr="00072C50" w:rsidRDefault="00656F99" w:rsidP="00656F99">
      <w:pPr>
        <w:pStyle w:val="s1"/>
        <w:shd w:val="clear" w:color="auto" w:fill="FFFFFF"/>
        <w:spacing w:before="0" w:beforeAutospacing="0" w:after="300" w:afterAutospacing="0"/>
        <w:rPr>
          <w:sz w:val="28"/>
          <w:szCs w:val="28"/>
        </w:rPr>
      </w:pPr>
      <w:r>
        <w:rPr>
          <w:sz w:val="28"/>
          <w:szCs w:val="28"/>
        </w:rPr>
        <w:t>2. С</w:t>
      </w:r>
      <w:r w:rsidRPr="00072C50">
        <w:rPr>
          <w:sz w:val="28"/>
          <w:szCs w:val="28"/>
        </w:rPr>
        <w:t>одержащиеся в местах лишения свободы по приговору суда.</w:t>
      </w:r>
    </w:p>
    <w:p w:rsidR="00656F99" w:rsidRPr="00072C50" w:rsidRDefault="00656F99" w:rsidP="00656F99">
      <w:pPr>
        <w:pStyle w:val="s1"/>
        <w:shd w:val="clear" w:color="auto" w:fill="FFFFFF"/>
        <w:spacing w:before="0" w:beforeAutospacing="0" w:after="300" w:afterAutospacing="0"/>
        <w:rPr>
          <w:sz w:val="28"/>
          <w:szCs w:val="28"/>
        </w:rPr>
      </w:pPr>
      <w:r>
        <w:rPr>
          <w:sz w:val="28"/>
          <w:szCs w:val="28"/>
        </w:rPr>
        <w:t>3. Г</w:t>
      </w:r>
      <w:r w:rsidRPr="00072C50">
        <w:rPr>
          <w:sz w:val="28"/>
          <w:szCs w:val="28"/>
        </w:rPr>
        <w:t>раждане Российской Федерации, имеющие гражданство (подданство) иностранного государства либо вид на жительство или иной документ, подтверждающий право на постоянное проживание гражданина Российской Федерации на территории иностранного государства. Указанные граждане вправе быть избранными в органы местного самоуправления, если это предусмотрено международным договором Российской Федерации.</w:t>
      </w:r>
    </w:p>
    <w:p w:rsidR="00656F99" w:rsidRPr="00072C50" w:rsidRDefault="00656F99" w:rsidP="00656F99">
      <w:pPr>
        <w:pStyle w:val="s1"/>
        <w:shd w:val="clear" w:color="auto" w:fill="FFFFFF"/>
        <w:spacing w:before="0" w:beforeAutospacing="0" w:after="300" w:afterAutospacing="0"/>
        <w:rPr>
          <w:sz w:val="28"/>
          <w:szCs w:val="28"/>
        </w:rPr>
      </w:pPr>
      <w:r>
        <w:rPr>
          <w:sz w:val="28"/>
          <w:szCs w:val="28"/>
        </w:rPr>
        <w:t>4.  О</w:t>
      </w:r>
      <w:r w:rsidRPr="00072C50">
        <w:rPr>
          <w:sz w:val="28"/>
          <w:szCs w:val="28"/>
        </w:rPr>
        <w:t>сужденные к лишению свободы за совершение тяжких и (или) особо тяжких преступлений и имеющие на день голосования на выборах неснятую и непогашенную судимость за указанные преступления;</w:t>
      </w:r>
    </w:p>
    <w:p w:rsidR="00656F99" w:rsidRPr="00072C50" w:rsidRDefault="00656F99" w:rsidP="00656F99">
      <w:pPr>
        <w:pStyle w:val="s1"/>
        <w:shd w:val="clear" w:color="auto" w:fill="FFFFFF"/>
        <w:spacing w:before="0" w:beforeAutospacing="0" w:after="300" w:afterAutospacing="0"/>
        <w:rPr>
          <w:sz w:val="28"/>
          <w:szCs w:val="28"/>
        </w:rPr>
      </w:pPr>
      <w:r>
        <w:rPr>
          <w:sz w:val="28"/>
          <w:szCs w:val="28"/>
        </w:rPr>
        <w:t>5. О</w:t>
      </w:r>
      <w:r w:rsidRPr="00072C50">
        <w:rPr>
          <w:sz w:val="28"/>
          <w:szCs w:val="28"/>
        </w:rPr>
        <w:t>сужденные к лишению свободы за совершение тяжких преступлений, судимость которых снята или погашена, - до истечения десяти лет со дня снятия или погашения судимости;</w:t>
      </w:r>
    </w:p>
    <w:p w:rsidR="00656F99" w:rsidRPr="00072C50" w:rsidRDefault="00656F99" w:rsidP="00656F99">
      <w:pPr>
        <w:pStyle w:val="s1"/>
        <w:shd w:val="clear" w:color="auto" w:fill="FFFFFF"/>
        <w:spacing w:before="0" w:beforeAutospacing="0" w:after="300" w:afterAutospacing="0"/>
        <w:rPr>
          <w:sz w:val="28"/>
          <w:szCs w:val="28"/>
        </w:rPr>
      </w:pPr>
      <w:r>
        <w:rPr>
          <w:sz w:val="28"/>
          <w:szCs w:val="28"/>
        </w:rPr>
        <w:t>6.  О</w:t>
      </w:r>
      <w:r w:rsidRPr="00072C50">
        <w:rPr>
          <w:sz w:val="28"/>
          <w:szCs w:val="28"/>
        </w:rPr>
        <w:t>сужденные к лишению свободы за совершение особо тяжких преступлений, судимость которых снята или погашена, - до истечения пятнадцати лет со дня снятия или погашения судимости;</w:t>
      </w:r>
    </w:p>
    <w:p w:rsidR="00656F99" w:rsidRPr="00EE3C79" w:rsidRDefault="00656F99" w:rsidP="00656F99">
      <w:pPr>
        <w:pStyle w:val="s1"/>
        <w:shd w:val="clear" w:color="auto" w:fill="FFFFFF"/>
        <w:spacing w:before="0" w:beforeAutospacing="0" w:after="0" w:afterAutospacing="0"/>
        <w:rPr>
          <w:sz w:val="28"/>
          <w:szCs w:val="28"/>
        </w:rPr>
      </w:pPr>
      <w:r>
        <w:rPr>
          <w:sz w:val="28"/>
          <w:szCs w:val="28"/>
        </w:rPr>
        <w:t>7. О</w:t>
      </w:r>
      <w:r w:rsidRPr="00072C50">
        <w:rPr>
          <w:sz w:val="28"/>
          <w:szCs w:val="28"/>
        </w:rPr>
        <w:t>сужденные за совершение преступлений экстремистской направленности, предусмотренных </w:t>
      </w:r>
      <w:hyperlink r:id="rId8" w:anchor="block_2821" w:history="1">
        <w:r w:rsidRPr="00052CC1">
          <w:rPr>
            <w:rStyle w:val="af"/>
            <w:color w:val="auto"/>
            <w:sz w:val="28"/>
            <w:szCs w:val="28"/>
            <w:u w:val="none"/>
          </w:rPr>
          <w:t>Уголовным кодексом</w:t>
        </w:r>
      </w:hyperlink>
      <w:r w:rsidRPr="00072C50">
        <w:rPr>
          <w:sz w:val="28"/>
          <w:szCs w:val="28"/>
        </w:rPr>
        <w:t> Российской Федерации, и имеющие на день голосования на выборах неснятую и непогашенную судимость за указанные преступления, а также осужденные за совершение указанных преступлений, судимость которых снята или погашена, - до истечения пяти лет со дня снятия или погашения судимости, если на таких лиц не распространяется действие </w:t>
      </w:r>
      <w:r w:rsidRPr="00656F99">
        <w:rPr>
          <w:rStyle w:val="af"/>
          <w:color w:val="auto"/>
          <w:sz w:val="28"/>
          <w:szCs w:val="28"/>
          <w:u w:val="none"/>
        </w:rPr>
        <w:t xml:space="preserve">подпунктов </w:t>
      </w:r>
      <w:r w:rsidRPr="00052CC1">
        <w:rPr>
          <w:rStyle w:val="af"/>
          <w:color w:val="auto"/>
          <w:sz w:val="28"/>
          <w:szCs w:val="28"/>
          <w:u w:val="none"/>
        </w:rPr>
        <w:t>5</w:t>
      </w:r>
      <w:r w:rsidRPr="00052CC1">
        <w:rPr>
          <w:sz w:val="28"/>
          <w:szCs w:val="28"/>
        </w:rPr>
        <w:t> и </w:t>
      </w:r>
      <w:r w:rsidRPr="00052CC1">
        <w:rPr>
          <w:rStyle w:val="af"/>
          <w:color w:val="auto"/>
          <w:sz w:val="28"/>
          <w:szCs w:val="28"/>
          <w:u w:val="none"/>
        </w:rPr>
        <w:t>6</w:t>
      </w:r>
      <w:r>
        <w:rPr>
          <w:sz w:val="28"/>
          <w:szCs w:val="28"/>
        </w:rPr>
        <w:t> настоящей статьи</w:t>
      </w:r>
      <w:r w:rsidRPr="00EE3C79">
        <w:rPr>
          <w:sz w:val="28"/>
          <w:szCs w:val="28"/>
        </w:rPr>
        <w:t>;</w:t>
      </w:r>
    </w:p>
    <w:p w:rsidR="00656F99" w:rsidRPr="00072C50" w:rsidRDefault="00656F99" w:rsidP="00656F99">
      <w:pPr>
        <w:pStyle w:val="s1"/>
        <w:shd w:val="clear" w:color="auto" w:fill="FFFFFF"/>
        <w:spacing w:before="0" w:beforeAutospacing="0" w:after="0" w:afterAutospacing="0"/>
        <w:rPr>
          <w:sz w:val="28"/>
          <w:szCs w:val="28"/>
        </w:rPr>
      </w:pPr>
      <w:r>
        <w:rPr>
          <w:sz w:val="28"/>
          <w:szCs w:val="28"/>
        </w:rPr>
        <w:t>8. О</w:t>
      </w:r>
      <w:r w:rsidRPr="00072C50">
        <w:rPr>
          <w:sz w:val="28"/>
          <w:szCs w:val="28"/>
        </w:rPr>
        <w:t xml:space="preserve">сужденные к лишению свободы за совершение преступлений, </w:t>
      </w:r>
      <w:r w:rsidRPr="00052CC1">
        <w:rPr>
          <w:sz w:val="28"/>
          <w:szCs w:val="28"/>
        </w:rPr>
        <w:t>предусмотренных </w:t>
      </w:r>
      <w:hyperlink r:id="rId9" w:anchor="block_106" w:history="1">
        <w:r w:rsidRPr="00052CC1">
          <w:rPr>
            <w:rStyle w:val="af"/>
            <w:color w:val="auto"/>
            <w:sz w:val="28"/>
            <w:szCs w:val="28"/>
            <w:u w:val="none"/>
          </w:rPr>
          <w:t>статьей 106</w:t>
        </w:r>
      </w:hyperlink>
      <w:r w:rsidRPr="00052CC1">
        <w:rPr>
          <w:sz w:val="28"/>
          <w:szCs w:val="28"/>
        </w:rPr>
        <w:t>, </w:t>
      </w:r>
      <w:hyperlink r:id="rId10" w:anchor="block_10702" w:history="1">
        <w:r w:rsidRPr="00052CC1">
          <w:rPr>
            <w:rStyle w:val="af"/>
            <w:color w:val="auto"/>
            <w:sz w:val="28"/>
            <w:szCs w:val="28"/>
            <w:u w:val="none"/>
          </w:rPr>
          <w:t>частью второй статьи 107</w:t>
        </w:r>
      </w:hyperlink>
      <w:r w:rsidRPr="00052CC1">
        <w:rPr>
          <w:sz w:val="28"/>
          <w:szCs w:val="28"/>
        </w:rPr>
        <w:t>, </w:t>
      </w:r>
      <w:hyperlink r:id="rId11" w:anchor="block_110130" w:history="1">
        <w:r w:rsidRPr="00052CC1">
          <w:rPr>
            <w:rStyle w:val="af"/>
            <w:color w:val="auto"/>
            <w:sz w:val="28"/>
            <w:szCs w:val="28"/>
            <w:u w:val="none"/>
          </w:rPr>
          <w:t>частью третьей статьи 110.1</w:t>
        </w:r>
      </w:hyperlink>
      <w:r w:rsidRPr="00052CC1">
        <w:rPr>
          <w:sz w:val="28"/>
          <w:szCs w:val="28"/>
        </w:rPr>
        <w:t>, </w:t>
      </w:r>
      <w:hyperlink r:id="rId12" w:anchor="block_11202" w:history="1">
        <w:r w:rsidRPr="00052CC1">
          <w:rPr>
            <w:rStyle w:val="af"/>
            <w:color w:val="auto"/>
            <w:sz w:val="28"/>
            <w:szCs w:val="28"/>
            <w:u w:val="none"/>
          </w:rPr>
          <w:t>частью второй статьи 112</w:t>
        </w:r>
      </w:hyperlink>
      <w:r w:rsidRPr="00052CC1">
        <w:rPr>
          <w:sz w:val="28"/>
          <w:szCs w:val="28"/>
        </w:rPr>
        <w:t>, </w:t>
      </w:r>
      <w:hyperlink r:id="rId13" w:anchor="block_1192" w:history="1">
        <w:r w:rsidRPr="00052CC1">
          <w:rPr>
            <w:rStyle w:val="af"/>
            <w:color w:val="auto"/>
            <w:sz w:val="28"/>
            <w:szCs w:val="28"/>
            <w:u w:val="none"/>
          </w:rPr>
          <w:t>частью второй статьи 119</w:t>
        </w:r>
      </w:hyperlink>
      <w:r w:rsidRPr="00052CC1">
        <w:rPr>
          <w:sz w:val="28"/>
          <w:szCs w:val="28"/>
        </w:rPr>
        <w:t>, </w:t>
      </w:r>
      <w:hyperlink r:id="rId14" w:anchor="block_4000" w:history="1">
        <w:r w:rsidRPr="00052CC1">
          <w:rPr>
            <w:rStyle w:val="af"/>
            <w:color w:val="auto"/>
            <w:sz w:val="28"/>
            <w:szCs w:val="28"/>
            <w:u w:val="none"/>
          </w:rPr>
          <w:t>частью первой статьи 126</w:t>
        </w:r>
      </w:hyperlink>
      <w:r w:rsidRPr="00052CC1">
        <w:rPr>
          <w:sz w:val="28"/>
          <w:szCs w:val="28"/>
        </w:rPr>
        <w:t>, </w:t>
      </w:r>
      <w:hyperlink r:id="rId15" w:anchor="block_12702" w:history="1">
        <w:r w:rsidRPr="00052CC1">
          <w:rPr>
            <w:rStyle w:val="af"/>
            <w:color w:val="auto"/>
            <w:sz w:val="28"/>
            <w:szCs w:val="28"/>
            <w:u w:val="none"/>
          </w:rPr>
          <w:t>частью второй статьи 127</w:t>
        </w:r>
      </w:hyperlink>
      <w:r w:rsidRPr="00052CC1">
        <w:rPr>
          <w:sz w:val="28"/>
          <w:szCs w:val="28"/>
        </w:rPr>
        <w:t>, </w:t>
      </w:r>
      <w:hyperlink r:id="rId16" w:anchor="block_12721" w:history="1">
        <w:r w:rsidRPr="00052CC1">
          <w:rPr>
            <w:rStyle w:val="af"/>
            <w:color w:val="auto"/>
            <w:sz w:val="28"/>
            <w:szCs w:val="28"/>
            <w:u w:val="none"/>
          </w:rPr>
          <w:t>частью первой статьи 127.2</w:t>
        </w:r>
      </w:hyperlink>
      <w:r w:rsidRPr="00052CC1">
        <w:rPr>
          <w:sz w:val="28"/>
          <w:szCs w:val="28"/>
        </w:rPr>
        <w:t>, </w:t>
      </w:r>
      <w:hyperlink r:id="rId17" w:anchor="block_133002" w:history="1">
        <w:r w:rsidRPr="00052CC1">
          <w:rPr>
            <w:rStyle w:val="af"/>
            <w:color w:val="auto"/>
            <w:sz w:val="28"/>
            <w:szCs w:val="28"/>
            <w:u w:val="none"/>
          </w:rPr>
          <w:t>частью второй статьи 133</w:t>
        </w:r>
      </w:hyperlink>
      <w:r w:rsidRPr="00052CC1">
        <w:rPr>
          <w:sz w:val="28"/>
          <w:szCs w:val="28"/>
        </w:rPr>
        <w:t>, </w:t>
      </w:r>
      <w:hyperlink r:id="rId18" w:anchor="block_1341" w:history="1">
        <w:r w:rsidRPr="00052CC1">
          <w:rPr>
            <w:rStyle w:val="af"/>
            <w:color w:val="auto"/>
            <w:sz w:val="28"/>
            <w:szCs w:val="28"/>
            <w:u w:val="none"/>
          </w:rPr>
          <w:t>частью первой статьи 134</w:t>
        </w:r>
      </w:hyperlink>
      <w:r w:rsidRPr="00052CC1">
        <w:rPr>
          <w:sz w:val="28"/>
          <w:szCs w:val="28"/>
        </w:rPr>
        <w:t>, </w:t>
      </w:r>
      <w:hyperlink r:id="rId19" w:anchor="block_136" w:history="1">
        <w:r w:rsidRPr="00052CC1">
          <w:rPr>
            <w:rStyle w:val="af"/>
            <w:color w:val="auto"/>
            <w:sz w:val="28"/>
            <w:szCs w:val="28"/>
            <w:u w:val="none"/>
          </w:rPr>
          <w:t>статьей 136</w:t>
        </w:r>
      </w:hyperlink>
      <w:r w:rsidRPr="00052CC1">
        <w:rPr>
          <w:sz w:val="28"/>
          <w:szCs w:val="28"/>
        </w:rPr>
        <w:t>, </w:t>
      </w:r>
      <w:hyperlink r:id="rId20" w:anchor="block_1412" w:history="1">
        <w:r w:rsidRPr="00052CC1">
          <w:rPr>
            <w:rStyle w:val="af"/>
            <w:color w:val="auto"/>
            <w:sz w:val="28"/>
            <w:szCs w:val="28"/>
            <w:u w:val="none"/>
          </w:rPr>
          <w:t>частями второй</w:t>
        </w:r>
      </w:hyperlink>
      <w:r w:rsidRPr="00052CC1">
        <w:rPr>
          <w:sz w:val="28"/>
          <w:szCs w:val="28"/>
        </w:rPr>
        <w:t> и </w:t>
      </w:r>
      <w:hyperlink r:id="rId21" w:anchor="block_1413" w:history="1">
        <w:r w:rsidRPr="00052CC1">
          <w:rPr>
            <w:rStyle w:val="af"/>
            <w:color w:val="auto"/>
            <w:sz w:val="28"/>
            <w:szCs w:val="28"/>
            <w:u w:val="none"/>
          </w:rPr>
          <w:t>третьей статьи 141</w:t>
        </w:r>
      </w:hyperlink>
      <w:r w:rsidRPr="00052CC1">
        <w:rPr>
          <w:sz w:val="28"/>
          <w:szCs w:val="28"/>
        </w:rPr>
        <w:t>, </w:t>
      </w:r>
      <w:hyperlink r:id="rId22" w:anchor="block_14201" w:history="1">
        <w:r w:rsidRPr="00052CC1">
          <w:rPr>
            <w:rStyle w:val="af"/>
            <w:color w:val="auto"/>
            <w:sz w:val="28"/>
            <w:szCs w:val="28"/>
            <w:u w:val="none"/>
          </w:rPr>
          <w:t>частью первой статьи 142</w:t>
        </w:r>
      </w:hyperlink>
      <w:r w:rsidRPr="00052CC1">
        <w:rPr>
          <w:sz w:val="28"/>
          <w:szCs w:val="28"/>
        </w:rPr>
        <w:t>, </w:t>
      </w:r>
      <w:hyperlink r:id="rId23" w:anchor="block_1421" w:history="1">
        <w:r w:rsidRPr="00052CC1">
          <w:rPr>
            <w:rStyle w:val="af"/>
            <w:color w:val="auto"/>
            <w:sz w:val="28"/>
            <w:szCs w:val="28"/>
            <w:u w:val="none"/>
          </w:rPr>
          <w:t>статьей 142.1</w:t>
        </w:r>
      </w:hyperlink>
      <w:r w:rsidRPr="00052CC1">
        <w:rPr>
          <w:sz w:val="28"/>
          <w:szCs w:val="28"/>
        </w:rPr>
        <w:t>, </w:t>
      </w:r>
      <w:hyperlink r:id="rId24" w:anchor="block_14221" w:history="1">
        <w:r w:rsidRPr="00052CC1">
          <w:rPr>
            <w:rStyle w:val="af"/>
            <w:color w:val="auto"/>
            <w:sz w:val="28"/>
            <w:szCs w:val="28"/>
            <w:u w:val="none"/>
          </w:rPr>
          <w:t>частями первой</w:t>
        </w:r>
      </w:hyperlink>
      <w:r w:rsidRPr="00052CC1">
        <w:rPr>
          <w:sz w:val="28"/>
          <w:szCs w:val="28"/>
        </w:rPr>
        <w:t> и </w:t>
      </w:r>
      <w:hyperlink r:id="rId25" w:anchor="block_14223" w:history="1">
        <w:r w:rsidRPr="00052CC1">
          <w:rPr>
            <w:rStyle w:val="af"/>
            <w:color w:val="auto"/>
            <w:sz w:val="28"/>
            <w:szCs w:val="28"/>
            <w:u w:val="none"/>
          </w:rPr>
          <w:t>третьей статьи 142.2</w:t>
        </w:r>
      </w:hyperlink>
      <w:r w:rsidRPr="00052CC1">
        <w:rPr>
          <w:sz w:val="28"/>
          <w:szCs w:val="28"/>
        </w:rPr>
        <w:t>, </w:t>
      </w:r>
      <w:hyperlink r:id="rId26" w:anchor="block_9000" w:history="1">
        <w:r w:rsidRPr="00052CC1">
          <w:rPr>
            <w:rStyle w:val="af"/>
            <w:color w:val="auto"/>
            <w:sz w:val="28"/>
            <w:szCs w:val="28"/>
            <w:u w:val="none"/>
          </w:rPr>
          <w:t>частью первой статьи 150</w:t>
        </w:r>
      </w:hyperlink>
      <w:r w:rsidRPr="00052CC1">
        <w:rPr>
          <w:sz w:val="28"/>
          <w:szCs w:val="28"/>
        </w:rPr>
        <w:t>, </w:t>
      </w:r>
      <w:hyperlink r:id="rId27" w:anchor="block_1582" w:history="1">
        <w:r w:rsidRPr="00052CC1">
          <w:rPr>
            <w:rStyle w:val="af"/>
            <w:color w:val="auto"/>
            <w:sz w:val="28"/>
            <w:szCs w:val="28"/>
            <w:u w:val="none"/>
          </w:rPr>
          <w:t>частью второй статьи 158</w:t>
        </w:r>
      </w:hyperlink>
      <w:r w:rsidRPr="00052CC1">
        <w:rPr>
          <w:sz w:val="28"/>
          <w:szCs w:val="28"/>
        </w:rPr>
        <w:t>, </w:t>
      </w:r>
      <w:hyperlink r:id="rId28" w:anchor="block_1592" w:history="1">
        <w:r w:rsidRPr="00052CC1">
          <w:rPr>
            <w:rStyle w:val="af"/>
            <w:color w:val="auto"/>
            <w:sz w:val="28"/>
            <w:szCs w:val="28"/>
            <w:u w:val="none"/>
          </w:rPr>
          <w:t>частями второй</w:t>
        </w:r>
      </w:hyperlink>
      <w:r w:rsidRPr="00052CC1">
        <w:rPr>
          <w:sz w:val="28"/>
          <w:szCs w:val="28"/>
        </w:rPr>
        <w:t> и </w:t>
      </w:r>
      <w:hyperlink r:id="rId29" w:anchor="block_15905" w:history="1">
        <w:r w:rsidRPr="00052CC1">
          <w:rPr>
            <w:rStyle w:val="af"/>
            <w:color w:val="auto"/>
            <w:sz w:val="28"/>
            <w:szCs w:val="28"/>
            <w:u w:val="none"/>
          </w:rPr>
          <w:t>пятой статьи 159</w:t>
        </w:r>
      </w:hyperlink>
      <w:r w:rsidRPr="00052CC1">
        <w:rPr>
          <w:sz w:val="28"/>
          <w:szCs w:val="28"/>
        </w:rPr>
        <w:t>, </w:t>
      </w:r>
      <w:hyperlink r:id="rId30" w:anchor="block_159012" w:history="1">
        <w:r w:rsidRPr="00052CC1">
          <w:rPr>
            <w:rStyle w:val="af"/>
            <w:color w:val="auto"/>
            <w:sz w:val="28"/>
            <w:szCs w:val="28"/>
            <w:u w:val="none"/>
          </w:rPr>
          <w:t>частью второй статьи 159.1</w:t>
        </w:r>
      </w:hyperlink>
      <w:r w:rsidRPr="00052CC1">
        <w:rPr>
          <w:sz w:val="28"/>
          <w:szCs w:val="28"/>
        </w:rPr>
        <w:t>, </w:t>
      </w:r>
      <w:hyperlink r:id="rId31" w:anchor="block_159022" w:history="1">
        <w:r w:rsidRPr="00052CC1">
          <w:rPr>
            <w:rStyle w:val="af"/>
            <w:color w:val="auto"/>
            <w:sz w:val="28"/>
            <w:szCs w:val="28"/>
            <w:u w:val="none"/>
          </w:rPr>
          <w:t>частью второй статьи 159.2</w:t>
        </w:r>
      </w:hyperlink>
      <w:r w:rsidRPr="00052CC1">
        <w:rPr>
          <w:sz w:val="28"/>
          <w:szCs w:val="28"/>
        </w:rPr>
        <w:t>, </w:t>
      </w:r>
      <w:hyperlink r:id="rId32" w:anchor="block_159032" w:history="1">
        <w:r w:rsidRPr="00052CC1">
          <w:rPr>
            <w:rStyle w:val="af"/>
            <w:color w:val="auto"/>
            <w:sz w:val="28"/>
            <w:szCs w:val="28"/>
            <w:u w:val="none"/>
          </w:rPr>
          <w:t>частью второй статьи 159.3</w:t>
        </w:r>
      </w:hyperlink>
      <w:r w:rsidRPr="00052CC1">
        <w:rPr>
          <w:sz w:val="28"/>
          <w:szCs w:val="28"/>
        </w:rPr>
        <w:t>, </w:t>
      </w:r>
      <w:hyperlink r:id="rId33" w:anchor="block_159052" w:history="1">
        <w:r w:rsidRPr="00052CC1">
          <w:rPr>
            <w:rStyle w:val="af"/>
            <w:color w:val="auto"/>
            <w:sz w:val="28"/>
            <w:szCs w:val="28"/>
            <w:u w:val="none"/>
          </w:rPr>
          <w:t>частью второй статьи 159.5</w:t>
        </w:r>
      </w:hyperlink>
      <w:r w:rsidRPr="00052CC1">
        <w:rPr>
          <w:sz w:val="28"/>
          <w:szCs w:val="28"/>
        </w:rPr>
        <w:t>, </w:t>
      </w:r>
      <w:hyperlink r:id="rId34" w:anchor="block_159062" w:history="1">
        <w:r w:rsidRPr="00052CC1">
          <w:rPr>
            <w:rStyle w:val="af"/>
            <w:color w:val="auto"/>
            <w:sz w:val="28"/>
            <w:szCs w:val="28"/>
            <w:u w:val="none"/>
          </w:rPr>
          <w:t>частью второй статьи 159.6</w:t>
        </w:r>
      </w:hyperlink>
      <w:r w:rsidRPr="00052CC1">
        <w:rPr>
          <w:sz w:val="28"/>
          <w:szCs w:val="28"/>
        </w:rPr>
        <w:t>, </w:t>
      </w:r>
      <w:hyperlink r:id="rId35" w:anchor="block_16002" w:history="1">
        <w:r w:rsidRPr="00052CC1">
          <w:rPr>
            <w:rStyle w:val="af"/>
            <w:color w:val="auto"/>
            <w:sz w:val="28"/>
            <w:szCs w:val="28"/>
            <w:u w:val="none"/>
          </w:rPr>
          <w:t>частью второй статьи 160</w:t>
        </w:r>
      </w:hyperlink>
      <w:r w:rsidRPr="00052CC1">
        <w:rPr>
          <w:sz w:val="28"/>
          <w:szCs w:val="28"/>
        </w:rPr>
        <w:t>, </w:t>
      </w:r>
      <w:hyperlink r:id="rId36" w:anchor="block_11000" w:history="1">
        <w:r w:rsidRPr="00052CC1">
          <w:rPr>
            <w:rStyle w:val="af"/>
            <w:color w:val="auto"/>
            <w:sz w:val="28"/>
            <w:szCs w:val="28"/>
            <w:u w:val="none"/>
          </w:rPr>
          <w:t>частью первой статьи 161</w:t>
        </w:r>
      </w:hyperlink>
      <w:r w:rsidRPr="00052CC1">
        <w:rPr>
          <w:sz w:val="28"/>
          <w:szCs w:val="28"/>
        </w:rPr>
        <w:t>, </w:t>
      </w:r>
      <w:hyperlink r:id="rId37" w:anchor="block_1672" w:history="1">
        <w:r w:rsidRPr="00052CC1">
          <w:rPr>
            <w:rStyle w:val="af"/>
            <w:color w:val="auto"/>
            <w:sz w:val="28"/>
            <w:szCs w:val="28"/>
            <w:u w:val="none"/>
          </w:rPr>
          <w:t>частью второй статьи 167</w:t>
        </w:r>
      </w:hyperlink>
      <w:r w:rsidRPr="00052CC1">
        <w:rPr>
          <w:sz w:val="28"/>
          <w:szCs w:val="28"/>
        </w:rPr>
        <w:t>, </w:t>
      </w:r>
      <w:hyperlink r:id="rId38" w:anchor="block_362" w:history="1">
        <w:r w:rsidRPr="00052CC1">
          <w:rPr>
            <w:rStyle w:val="af"/>
            <w:color w:val="auto"/>
            <w:sz w:val="28"/>
            <w:szCs w:val="28"/>
            <w:u w:val="none"/>
          </w:rPr>
          <w:t>частью третьей статьи 174</w:t>
        </w:r>
      </w:hyperlink>
      <w:r w:rsidRPr="00052CC1">
        <w:rPr>
          <w:sz w:val="28"/>
          <w:szCs w:val="28"/>
        </w:rPr>
        <w:t>, </w:t>
      </w:r>
      <w:hyperlink r:id="rId39" w:anchor="block_174103" w:history="1">
        <w:r w:rsidRPr="00052CC1">
          <w:rPr>
            <w:rStyle w:val="af"/>
            <w:color w:val="auto"/>
            <w:sz w:val="28"/>
            <w:szCs w:val="28"/>
            <w:u w:val="none"/>
          </w:rPr>
          <w:t>частью третьей статьи 174.1</w:t>
        </w:r>
      </w:hyperlink>
      <w:r w:rsidRPr="00052CC1">
        <w:rPr>
          <w:sz w:val="28"/>
          <w:szCs w:val="28"/>
        </w:rPr>
        <w:t>, </w:t>
      </w:r>
      <w:hyperlink r:id="rId40" w:anchor="block_18902" w:history="1">
        <w:r w:rsidRPr="00052CC1">
          <w:rPr>
            <w:rStyle w:val="af"/>
            <w:color w:val="auto"/>
            <w:sz w:val="28"/>
            <w:szCs w:val="28"/>
            <w:u w:val="none"/>
          </w:rPr>
          <w:t>частью второй статьи 189</w:t>
        </w:r>
      </w:hyperlink>
      <w:r w:rsidRPr="00052CC1">
        <w:rPr>
          <w:sz w:val="28"/>
          <w:szCs w:val="28"/>
        </w:rPr>
        <w:t>, </w:t>
      </w:r>
      <w:hyperlink r:id="rId41" w:anchor="block_20021" w:history="1">
        <w:r w:rsidRPr="00052CC1">
          <w:rPr>
            <w:rStyle w:val="af"/>
            <w:color w:val="auto"/>
            <w:sz w:val="28"/>
            <w:szCs w:val="28"/>
            <w:u w:val="none"/>
          </w:rPr>
          <w:t xml:space="preserve">частью первой статьи </w:t>
        </w:r>
        <w:r w:rsidRPr="00052CC1">
          <w:rPr>
            <w:rStyle w:val="af"/>
            <w:color w:val="auto"/>
            <w:sz w:val="28"/>
            <w:szCs w:val="28"/>
            <w:u w:val="none"/>
          </w:rPr>
          <w:lastRenderedPageBreak/>
          <w:t>200.2</w:t>
        </w:r>
      </w:hyperlink>
      <w:r w:rsidRPr="00052CC1">
        <w:rPr>
          <w:sz w:val="28"/>
          <w:szCs w:val="28"/>
        </w:rPr>
        <w:t>, </w:t>
      </w:r>
      <w:hyperlink r:id="rId42" w:anchor="block_200032" w:history="1">
        <w:r w:rsidRPr="00052CC1">
          <w:rPr>
            <w:rStyle w:val="af"/>
            <w:color w:val="auto"/>
            <w:sz w:val="28"/>
            <w:szCs w:val="28"/>
            <w:u w:val="none"/>
          </w:rPr>
          <w:t>частью второй статьи 200.3</w:t>
        </w:r>
      </w:hyperlink>
      <w:r w:rsidRPr="00052CC1">
        <w:rPr>
          <w:sz w:val="28"/>
          <w:szCs w:val="28"/>
        </w:rPr>
        <w:t>, </w:t>
      </w:r>
      <w:hyperlink r:id="rId43" w:anchor="block_205201" w:history="1">
        <w:r w:rsidRPr="00052CC1">
          <w:rPr>
            <w:rStyle w:val="af"/>
            <w:color w:val="auto"/>
            <w:sz w:val="28"/>
            <w:szCs w:val="28"/>
            <w:u w:val="none"/>
          </w:rPr>
          <w:t>частью первой статьи 205.2</w:t>
        </w:r>
      </w:hyperlink>
      <w:r w:rsidRPr="00052CC1">
        <w:rPr>
          <w:sz w:val="28"/>
          <w:szCs w:val="28"/>
        </w:rPr>
        <w:t>, </w:t>
      </w:r>
      <w:hyperlink r:id="rId44" w:anchor="block_207202" w:history="1">
        <w:r w:rsidRPr="00052CC1">
          <w:rPr>
            <w:rStyle w:val="af"/>
            <w:color w:val="auto"/>
            <w:sz w:val="28"/>
            <w:szCs w:val="28"/>
            <w:u w:val="none"/>
          </w:rPr>
          <w:t>частью второй статьи 207.2</w:t>
        </w:r>
      </w:hyperlink>
      <w:r w:rsidRPr="00052CC1">
        <w:rPr>
          <w:sz w:val="28"/>
          <w:szCs w:val="28"/>
        </w:rPr>
        <w:t>, </w:t>
      </w:r>
      <w:hyperlink r:id="rId45" w:anchor="block_2121" w:history="1">
        <w:r w:rsidRPr="00052CC1">
          <w:rPr>
            <w:rStyle w:val="af"/>
            <w:color w:val="auto"/>
            <w:sz w:val="28"/>
            <w:szCs w:val="28"/>
            <w:u w:val="none"/>
          </w:rPr>
          <w:t>статьей 212.1</w:t>
        </w:r>
      </w:hyperlink>
      <w:r w:rsidRPr="00052CC1">
        <w:rPr>
          <w:sz w:val="28"/>
          <w:szCs w:val="28"/>
        </w:rPr>
        <w:t>, </w:t>
      </w:r>
      <w:hyperlink r:id="rId46" w:anchor="block_228401" w:history="1">
        <w:r w:rsidRPr="00052CC1">
          <w:rPr>
            <w:rStyle w:val="af"/>
            <w:color w:val="auto"/>
            <w:sz w:val="28"/>
            <w:szCs w:val="28"/>
            <w:u w:val="none"/>
          </w:rPr>
          <w:t>частью первой статьи 228.4</w:t>
        </w:r>
      </w:hyperlink>
      <w:r w:rsidRPr="00052CC1">
        <w:rPr>
          <w:sz w:val="28"/>
          <w:szCs w:val="28"/>
        </w:rPr>
        <w:t>, </w:t>
      </w:r>
      <w:hyperlink r:id="rId47" w:anchor="block_23001" w:history="1">
        <w:r w:rsidRPr="00052CC1">
          <w:rPr>
            <w:rStyle w:val="af"/>
            <w:color w:val="auto"/>
            <w:sz w:val="28"/>
            <w:szCs w:val="28"/>
            <w:u w:val="none"/>
          </w:rPr>
          <w:t>частью первой статьи 230</w:t>
        </w:r>
      </w:hyperlink>
      <w:r w:rsidRPr="00052CC1">
        <w:rPr>
          <w:sz w:val="28"/>
          <w:szCs w:val="28"/>
        </w:rPr>
        <w:t>, </w:t>
      </w:r>
      <w:hyperlink r:id="rId48" w:anchor="block_2400" w:history="1">
        <w:r w:rsidRPr="00052CC1">
          <w:rPr>
            <w:rStyle w:val="af"/>
            <w:color w:val="auto"/>
            <w:sz w:val="28"/>
            <w:szCs w:val="28"/>
            <w:u w:val="none"/>
          </w:rPr>
          <w:t>частью первой статьи 232</w:t>
        </w:r>
      </w:hyperlink>
      <w:r w:rsidRPr="00052CC1">
        <w:rPr>
          <w:sz w:val="28"/>
          <w:szCs w:val="28"/>
        </w:rPr>
        <w:t>, </w:t>
      </w:r>
      <w:hyperlink r:id="rId49" w:anchor="block_23901" w:history="1">
        <w:r w:rsidRPr="00052CC1">
          <w:rPr>
            <w:rStyle w:val="af"/>
            <w:color w:val="auto"/>
            <w:sz w:val="28"/>
            <w:szCs w:val="28"/>
            <w:u w:val="none"/>
          </w:rPr>
          <w:t>частью первой статьи 239</w:t>
        </w:r>
      </w:hyperlink>
      <w:r w:rsidRPr="00052CC1">
        <w:rPr>
          <w:sz w:val="28"/>
          <w:szCs w:val="28"/>
        </w:rPr>
        <w:t>, </w:t>
      </w:r>
      <w:hyperlink r:id="rId50" w:anchor="block_24342" w:history="1">
        <w:r w:rsidRPr="00052CC1">
          <w:rPr>
            <w:rStyle w:val="af"/>
            <w:color w:val="auto"/>
            <w:sz w:val="28"/>
            <w:szCs w:val="28"/>
            <w:u w:val="none"/>
          </w:rPr>
          <w:t>частью второй статьи 243.4</w:t>
        </w:r>
      </w:hyperlink>
      <w:r w:rsidRPr="00052CC1">
        <w:rPr>
          <w:sz w:val="28"/>
          <w:szCs w:val="28"/>
        </w:rPr>
        <w:t>, </w:t>
      </w:r>
      <w:hyperlink r:id="rId51" w:anchor="block_24402" w:history="1">
        <w:r w:rsidRPr="00052CC1">
          <w:rPr>
            <w:rStyle w:val="af"/>
            <w:color w:val="auto"/>
            <w:sz w:val="28"/>
            <w:szCs w:val="28"/>
            <w:u w:val="none"/>
          </w:rPr>
          <w:t>частью второй статьи 244</w:t>
        </w:r>
      </w:hyperlink>
      <w:r w:rsidRPr="00052CC1">
        <w:rPr>
          <w:sz w:val="28"/>
          <w:szCs w:val="28"/>
        </w:rPr>
        <w:t>, </w:t>
      </w:r>
      <w:hyperlink r:id="rId52" w:anchor="block_2581011" w:history="1">
        <w:r w:rsidRPr="00052CC1">
          <w:rPr>
            <w:rStyle w:val="af"/>
            <w:color w:val="auto"/>
            <w:sz w:val="28"/>
            <w:szCs w:val="28"/>
            <w:u w:val="none"/>
          </w:rPr>
          <w:t>частью первой.1 статьи 258.1</w:t>
        </w:r>
      </w:hyperlink>
      <w:r w:rsidRPr="00052CC1">
        <w:rPr>
          <w:sz w:val="28"/>
          <w:szCs w:val="28"/>
        </w:rPr>
        <w:t>, </w:t>
      </w:r>
      <w:hyperlink r:id="rId53" w:anchor="block_27301" w:history="1">
        <w:r w:rsidRPr="00052CC1">
          <w:rPr>
            <w:rStyle w:val="af"/>
            <w:color w:val="auto"/>
            <w:sz w:val="28"/>
            <w:szCs w:val="28"/>
            <w:u w:val="none"/>
          </w:rPr>
          <w:t>частями первой</w:t>
        </w:r>
      </w:hyperlink>
      <w:r w:rsidRPr="00052CC1">
        <w:rPr>
          <w:sz w:val="28"/>
          <w:szCs w:val="28"/>
        </w:rPr>
        <w:t> и </w:t>
      </w:r>
      <w:hyperlink r:id="rId54" w:anchor="block_27302" w:history="1">
        <w:r w:rsidRPr="00052CC1">
          <w:rPr>
            <w:rStyle w:val="af"/>
            <w:color w:val="auto"/>
            <w:sz w:val="28"/>
            <w:szCs w:val="28"/>
            <w:u w:val="none"/>
          </w:rPr>
          <w:t>второй статьи 273</w:t>
        </w:r>
      </w:hyperlink>
      <w:r w:rsidRPr="00052CC1">
        <w:rPr>
          <w:sz w:val="28"/>
          <w:szCs w:val="28"/>
        </w:rPr>
        <w:t>, </w:t>
      </w:r>
      <w:hyperlink r:id="rId55" w:anchor="block_274101" w:history="1">
        <w:r w:rsidRPr="00052CC1">
          <w:rPr>
            <w:rStyle w:val="af"/>
            <w:color w:val="auto"/>
            <w:sz w:val="28"/>
            <w:szCs w:val="28"/>
            <w:u w:val="none"/>
          </w:rPr>
          <w:t>частью первой статьи 274.1</w:t>
        </w:r>
      </w:hyperlink>
      <w:r w:rsidRPr="00052CC1">
        <w:rPr>
          <w:sz w:val="28"/>
          <w:szCs w:val="28"/>
        </w:rPr>
        <w:t>, </w:t>
      </w:r>
      <w:hyperlink r:id="rId56" w:anchor="block_2802" w:history="1">
        <w:r w:rsidRPr="00052CC1">
          <w:rPr>
            <w:rStyle w:val="af"/>
            <w:color w:val="auto"/>
            <w:sz w:val="28"/>
            <w:szCs w:val="28"/>
            <w:u w:val="none"/>
          </w:rPr>
          <w:t>частью второй статьи 280</w:t>
        </w:r>
      </w:hyperlink>
      <w:r w:rsidRPr="00052CC1">
        <w:rPr>
          <w:sz w:val="28"/>
          <w:szCs w:val="28"/>
        </w:rPr>
        <w:t>, </w:t>
      </w:r>
      <w:hyperlink r:id="rId57" w:anchor="block_28012" w:history="1">
        <w:r w:rsidRPr="00052CC1">
          <w:rPr>
            <w:rStyle w:val="af"/>
            <w:color w:val="auto"/>
            <w:sz w:val="28"/>
            <w:szCs w:val="28"/>
            <w:u w:val="none"/>
          </w:rPr>
          <w:t>частью второй статьи 280.1</w:t>
        </w:r>
      </w:hyperlink>
      <w:r w:rsidRPr="00052CC1">
        <w:rPr>
          <w:sz w:val="28"/>
          <w:szCs w:val="28"/>
        </w:rPr>
        <w:t>, </w:t>
      </w:r>
      <w:hyperlink r:id="rId58" w:anchor="block_30000" w:history="1">
        <w:r w:rsidRPr="00052CC1">
          <w:rPr>
            <w:rStyle w:val="af"/>
            <w:color w:val="auto"/>
            <w:sz w:val="28"/>
            <w:szCs w:val="28"/>
            <w:u w:val="none"/>
          </w:rPr>
          <w:t>частью первой статьи 282</w:t>
        </w:r>
      </w:hyperlink>
      <w:r w:rsidRPr="00052CC1">
        <w:rPr>
          <w:sz w:val="28"/>
          <w:szCs w:val="28"/>
        </w:rPr>
        <w:t>, </w:t>
      </w:r>
      <w:hyperlink r:id="rId59" w:anchor="block_29603" w:history="1">
        <w:r w:rsidRPr="00052CC1">
          <w:rPr>
            <w:rStyle w:val="af"/>
            <w:color w:val="auto"/>
            <w:sz w:val="28"/>
            <w:szCs w:val="28"/>
            <w:u w:val="none"/>
          </w:rPr>
          <w:t>частью третьей статьи 296</w:t>
        </w:r>
      </w:hyperlink>
      <w:r w:rsidRPr="00052CC1">
        <w:rPr>
          <w:sz w:val="28"/>
          <w:szCs w:val="28"/>
        </w:rPr>
        <w:t>, </w:t>
      </w:r>
      <w:hyperlink r:id="rId60" w:anchor="block_3093" w:history="1">
        <w:r w:rsidRPr="00052CC1">
          <w:rPr>
            <w:rStyle w:val="af"/>
            <w:color w:val="auto"/>
            <w:sz w:val="28"/>
            <w:szCs w:val="28"/>
            <w:u w:val="none"/>
          </w:rPr>
          <w:t>частью третьей статьи 309</w:t>
        </w:r>
      </w:hyperlink>
      <w:r w:rsidRPr="00052CC1">
        <w:rPr>
          <w:sz w:val="28"/>
          <w:szCs w:val="28"/>
        </w:rPr>
        <w:t>, </w:t>
      </w:r>
      <w:hyperlink r:id="rId61" w:anchor="block_31301" w:history="1">
        <w:r w:rsidRPr="00052CC1">
          <w:rPr>
            <w:rStyle w:val="af"/>
            <w:color w:val="auto"/>
            <w:sz w:val="28"/>
            <w:szCs w:val="28"/>
            <w:u w:val="none"/>
          </w:rPr>
          <w:t>частями первой</w:t>
        </w:r>
      </w:hyperlink>
      <w:r w:rsidRPr="00052CC1">
        <w:rPr>
          <w:sz w:val="28"/>
          <w:szCs w:val="28"/>
        </w:rPr>
        <w:t> и </w:t>
      </w:r>
      <w:hyperlink r:id="rId62" w:anchor="block_31302" w:history="1">
        <w:r w:rsidRPr="00052CC1">
          <w:rPr>
            <w:rStyle w:val="af"/>
            <w:color w:val="auto"/>
            <w:sz w:val="28"/>
            <w:szCs w:val="28"/>
            <w:u w:val="none"/>
          </w:rPr>
          <w:t>второй статьи 313</w:t>
        </w:r>
      </w:hyperlink>
      <w:r w:rsidRPr="00052CC1">
        <w:rPr>
          <w:sz w:val="28"/>
          <w:szCs w:val="28"/>
        </w:rPr>
        <w:t>, </w:t>
      </w:r>
      <w:hyperlink r:id="rId63" w:anchor="block_31801" w:history="1">
        <w:r w:rsidRPr="00052CC1">
          <w:rPr>
            <w:rStyle w:val="af"/>
            <w:color w:val="auto"/>
            <w:sz w:val="28"/>
            <w:szCs w:val="28"/>
            <w:u w:val="none"/>
          </w:rPr>
          <w:t>частью первой статьи 318</w:t>
        </w:r>
      </w:hyperlink>
      <w:r w:rsidRPr="00052CC1">
        <w:rPr>
          <w:sz w:val="28"/>
          <w:szCs w:val="28"/>
        </w:rPr>
        <w:t>, </w:t>
      </w:r>
      <w:hyperlink r:id="rId64" w:anchor="block_3542" w:history="1">
        <w:r w:rsidRPr="00052CC1">
          <w:rPr>
            <w:rStyle w:val="af"/>
            <w:color w:val="auto"/>
            <w:sz w:val="28"/>
            <w:szCs w:val="28"/>
            <w:u w:val="none"/>
          </w:rPr>
          <w:t>частью второй статьи 354</w:t>
        </w:r>
      </w:hyperlink>
      <w:r w:rsidRPr="00052CC1">
        <w:rPr>
          <w:sz w:val="28"/>
          <w:szCs w:val="28"/>
        </w:rPr>
        <w:t>, </w:t>
      </w:r>
      <w:hyperlink r:id="rId65" w:anchor="block_354102" w:history="1">
        <w:r w:rsidRPr="00052CC1">
          <w:rPr>
            <w:rStyle w:val="af"/>
            <w:color w:val="auto"/>
            <w:sz w:val="28"/>
            <w:szCs w:val="28"/>
            <w:u w:val="none"/>
          </w:rPr>
          <w:t>частью второй статьи 354.1</w:t>
        </w:r>
      </w:hyperlink>
      <w:r w:rsidRPr="00052CC1">
        <w:rPr>
          <w:sz w:val="28"/>
          <w:szCs w:val="28"/>
        </w:rPr>
        <w:t> </w:t>
      </w:r>
      <w:r w:rsidRPr="00072C50">
        <w:rPr>
          <w:sz w:val="28"/>
          <w:szCs w:val="28"/>
        </w:rPr>
        <w:t>Уголовного кодекса Российской Федерации, и имеющие на день голосования на выборах неснятую и непогашенную судимость за указанные преступления, а также осужденные к лишению свободы за совершение указанных преступлений, судимость которых снята или погашена, - до истечения пяти лет со дня снятия или погашения судимости;</w:t>
      </w:r>
    </w:p>
    <w:p w:rsidR="00656F99" w:rsidRPr="00072C50" w:rsidRDefault="00656F99" w:rsidP="00656F99">
      <w:pPr>
        <w:pStyle w:val="s1"/>
        <w:shd w:val="clear" w:color="auto" w:fill="FFFFFF"/>
        <w:spacing w:before="0" w:beforeAutospacing="0" w:after="0" w:afterAutospacing="0"/>
        <w:rPr>
          <w:sz w:val="28"/>
          <w:szCs w:val="28"/>
        </w:rPr>
      </w:pPr>
      <w:r w:rsidRPr="00052CC1">
        <w:rPr>
          <w:rStyle w:val="af"/>
          <w:color w:val="auto"/>
          <w:sz w:val="28"/>
          <w:szCs w:val="28"/>
          <w:u w:val="none"/>
        </w:rPr>
        <w:t>9. П</w:t>
      </w:r>
      <w:r w:rsidRPr="00052CC1">
        <w:rPr>
          <w:sz w:val="28"/>
          <w:szCs w:val="28"/>
        </w:rPr>
        <w:t>одвергнутые</w:t>
      </w:r>
      <w:r w:rsidRPr="00072C50">
        <w:rPr>
          <w:sz w:val="28"/>
          <w:szCs w:val="28"/>
        </w:rPr>
        <w:t xml:space="preserve"> административному наказанию за совершение административных правонарушений, предусмотренных </w:t>
      </w:r>
      <w:hyperlink r:id="rId66" w:anchor="block_203" w:history="1">
        <w:r w:rsidRPr="00052CC1">
          <w:rPr>
            <w:rStyle w:val="af"/>
            <w:color w:val="auto"/>
            <w:sz w:val="28"/>
            <w:szCs w:val="28"/>
            <w:u w:val="none"/>
          </w:rPr>
          <w:t>статьями 20.3</w:t>
        </w:r>
      </w:hyperlink>
      <w:r w:rsidRPr="00052CC1">
        <w:rPr>
          <w:sz w:val="28"/>
          <w:szCs w:val="28"/>
        </w:rPr>
        <w:t> и </w:t>
      </w:r>
      <w:hyperlink r:id="rId67" w:anchor="block_2029" w:history="1">
        <w:r w:rsidRPr="00052CC1">
          <w:rPr>
            <w:rStyle w:val="af"/>
            <w:color w:val="auto"/>
            <w:sz w:val="28"/>
            <w:szCs w:val="28"/>
            <w:u w:val="none"/>
          </w:rPr>
          <w:t>20.29</w:t>
        </w:r>
      </w:hyperlink>
      <w:r w:rsidRPr="00052CC1">
        <w:rPr>
          <w:sz w:val="28"/>
          <w:szCs w:val="28"/>
        </w:rPr>
        <w:t> </w:t>
      </w:r>
      <w:r w:rsidRPr="00072C50">
        <w:rPr>
          <w:sz w:val="28"/>
          <w:szCs w:val="28"/>
        </w:rPr>
        <w:t>Кодекса Российской Федерации об административных правонарушениях, если голосование на выборах состоится до окончания срока, в течение которого лицо считается подвергнутым административному наказанию;</w:t>
      </w:r>
    </w:p>
    <w:p w:rsidR="00656F99" w:rsidRPr="00072C50" w:rsidRDefault="00656F99" w:rsidP="00656F99">
      <w:pPr>
        <w:pStyle w:val="s1"/>
        <w:shd w:val="clear" w:color="auto" w:fill="FFFFFF"/>
        <w:spacing w:before="0" w:beforeAutospacing="0" w:after="0" w:afterAutospacing="0"/>
        <w:rPr>
          <w:sz w:val="28"/>
          <w:szCs w:val="28"/>
        </w:rPr>
      </w:pPr>
      <w:r>
        <w:rPr>
          <w:sz w:val="28"/>
          <w:szCs w:val="28"/>
        </w:rPr>
        <w:t>10. В</w:t>
      </w:r>
      <w:r w:rsidRPr="00072C50">
        <w:rPr>
          <w:sz w:val="28"/>
          <w:szCs w:val="28"/>
        </w:rPr>
        <w:t xml:space="preserve"> отношении которых вступившим в силу решением суда установлен факт нарушения ограничений, предусмотренных</w:t>
      </w:r>
      <w:r w:rsidRPr="00656F99">
        <w:rPr>
          <w:sz w:val="28"/>
          <w:szCs w:val="28"/>
        </w:rPr>
        <w:t> </w:t>
      </w:r>
      <w:hyperlink r:id="rId68" w:anchor="block_5601" w:history="1">
        <w:r w:rsidRPr="00052CC1">
          <w:rPr>
            <w:rStyle w:val="af"/>
            <w:color w:val="auto"/>
            <w:sz w:val="28"/>
            <w:szCs w:val="28"/>
            <w:u w:val="none"/>
          </w:rPr>
          <w:t>пунктом 1 статьи 56</w:t>
        </w:r>
      </w:hyperlink>
      <w:r w:rsidRPr="00052CC1">
        <w:rPr>
          <w:sz w:val="28"/>
          <w:szCs w:val="28"/>
        </w:rPr>
        <w:t> </w:t>
      </w:r>
      <w:r w:rsidRPr="00072C50">
        <w:rPr>
          <w:sz w:val="28"/>
          <w:szCs w:val="28"/>
        </w:rPr>
        <w:t xml:space="preserve"> Федерального закона</w:t>
      </w:r>
      <w:r>
        <w:rPr>
          <w:sz w:val="28"/>
          <w:szCs w:val="28"/>
        </w:rPr>
        <w:t xml:space="preserve"> от 12.06.2002 года № 67-ФЗ</w:t>
      </w:r>
      <w:r w:rsidRPr="00072C50">
        <w:rPr>
          <w:sz w:val="28"/>
          <w:szCs w:val="28"/>
        </w:rPr>
        <w:t xml:space="preserve">, либо совершения действий, </w:t>
      </w:r>
      <w:r w:rsidRPr="00656F99">
        <w:rPr>
          <w:sz w:val="28"/>
          <w:szCs w:val="28"/>
        </w:rPr>
        <w:t>предусмотренных </w:t>
      </w:r>
      <w:hyperlink r:id="rId69" w:anchor="block_7677" w:history="1">
        <w:r w:rsidRPr="00052CC1">
          <w:rPr>
            <w:rStyle w:val="af"/>
            <w:color w:val="auto"/>
            <w:sz w:val="28"/>
            <w:szCs w:val="28"/>
            <w:u w:val="none"/>
          </w:rPr>
          <w:t>подпунктом "ж" пункта 7</w:t>
        </w:r>
      </w:hyperlink>
      <w:r w:rsidRPr="00052CC1">
        <w:rPr>
          <w:sz w:val="28"/>
          <w:szCs w:val="28"/>
        </w:rPr>
        <w:t> и </w:t>
      </w:r>
      <w:hyperlink r:id="rId70" w:anchor="block_7687" w:history="1">
        <w:r w:rsidRPr="00052CC1">
          <w:rPr>
            <w:rStyle w:val="af"/>
            <w:color w:val="auto"/>
            <w:sz w:val="28"/>
            <w:szCs w:val="28"/>
            <w:u w:val="none"/>
          </w:rPr>
          <w:t>подпунктом "ж" пункта 8 статьи 76</w:t>
        </w:r>
      </w:hyperlink>
      <w:r>
        <w:rPr>
          <w:sz w:val="28"/>
          <w:szCs w:val="28"/>
        </w:rPr>
        <w:t> </w:t>
      </w:r>
      <w:r w:rsidRPr="00072C50">
        <w:rPr>
          <w:sz w:val="28"/>
          <w:szCs w:val="28"/>
        </w:rPr>
        <w:t xml:space="preserve"> Федерального закона</w:t>
      </w:r>
      <w:r>
        <w:rPr>
          <w:sz w:val="28"/>
          <w:szCs w:val="28"/>
        </w:rPr>
        <w:t xml:space="preserve"> от 12.06.2002 года № 67-ФЗ</w:t>
      </w:r>
      <w:r w:rsidRPr="00072C50">
        <w:rPr>
          <w:sz w:val="28"/>
          <w:szCs w:val="28"/>
        </w:rPr>
        <w:t>, если указанные нарушения либо действия совершены до дня голосования на выборах в течение установленного законом срока полномочий органа государственной власти или органа местного самоуправления, в которые назначены выборы, либо должностного лица, для избрания которого назначены выборы.</w:t>
      </w:r>
    </w:p>
    <w:p w:rsidR="00656F99" w:rsidRPr="00072C50" w:rsidRDefault="00656F99" w:rsidP="00656F99">
      <w:pPr>
        <w:pStyle w:val="s1"/>
        <w:shd w:val="clear" w:color="auto" w:fill="FFFFFF"/>
        <w:spacing w:before="0" w:beforeAutospacing="0" w:after="0" w:afterAutospacing="0"/>
        <w:rPr>
          <w:sz w:val="28"/>
          <w:szCs w:val="28"/>
        </w:rPr>
      </w:pPr>
      <w:r>
        <w:rPr>
          <w:sz w:val="28"/>
          <w:szCs w:val="28"/>
        </w:rPr>
        <w:t>11.</w:t>
      </w:r>
      <w:r w:rsidRPr="00072C50">
        <w:rPr>
          <w:sz w:val="28"/>
          <w:szCs w:val="28"/>
        </w:rPr>
        <w:t xml:space="preserve"> Если срок действия ограничений пассивного избирательного права, предусмотренных </w:t>
      </w:r>
      <w:r w:rsidRPr="00052CC1">
        <w:rPr>
          <w:rStyle w:val="af"/>
          <w:color w:val="auto"/>
          <w:sz w:val="28"/>
          <w:szCs w:val="28"/>
          <w:u w:val="none"/>
        </w:rPr>
        <w:t>пунктами 5</w:t>
      </w:r>
      <w:r w:rsidRPr="00052CC1">
        <w:rPr>
          <w:sz w:val="28"/>
          <w:szCs w:val="28"/>
        </w:rPr>
        <w:t>, </w:t>
      </w:r>
      <w:r w:rsidRPr="00052CC1">
        <w:rPr>
          <w:rStyle w:val="af"/>
          <w:color w:val="auto"/>
          <w:sz w:val="28"/>
          <w:szCs w:val="28"/>
          <w:u w:val="none"/>
        </w:rPr>
        <w:t>6</w:t>
      </w:r>
      <w:r w:rsidRPr="00052CC1">
        <w:rPr>
          <w:sz w:val="28"/>
          <w:szCs w:val="28"/>
        </w:rPr>
        <w:t>, </w:t>
      </w:r>
      <w:r w:rsidRPr="00052CC1">
        <w:rPr>
          <w:rStyle w:val="af"/>
          <w:color w:val="auto"/>
          <w:sz w:val="28"/>
          <w:szCs w:val="28"/>
          <w:u w:val="none"/>
        </w:rPr>
        <w:t>7</w:t>
      </w:r>
      <w:r w:rsidRPr="00052CC1">
        <w:rPr>
          <w:sz w:val="28"/>
          <w:szCs w:val="28"/>
        </w:rPr>
        <w:t> и</w:t>
      </w:r>
      <w:r w:rsidRPr="00656F99">
        <w:rPr>
          <w:sz w:val="28"/>
          <w:szCs w:val="28"/>
        </w:rPr>
        <w:t> </w:t>
      </w:r>
      <w:r w:rsidRPr="00656F99">
        <w:rPr>
          <w:rStyle w:val="af"/>
          <w:color w:val="auto"/>
          <w:sz w:val="28"/>
          <w:szCs w:val="28"/>
        </w:rPr>
        <w:t xml:space="preserve">8 </w:t>
      </w:r>
      <w:r w:rsidRPr="00656F99">
        <w:rPr>
          <w:sz w:val="28"/>
          <w:szCs w:val="28"/>
        </w:rPr>
        <w:t> настоящей</w:t>
      </w:r>
      <w:r w:rsidRPr="00072C50">
        <w:rPr>
          <w:sz w:val="28"/>
          <w:szCs w:val="28"/>
        </w:rPr>
        <w:t xml:space="preserve"> статьи, истекает в период избирательной кампании до дня голосования на выборах, гражданин, пассивное избирательное право которого было ограничено, вправе в установленном законом порядке быть выдвинутым кандидатом на этих выборах.</w:t>
      </w:r>
    </w:p>
    <w:p w:rsidR="00656F99" w:rsidRPr="00072C50" w:rsidRDefault="00656F99" w:rsidP="00656F99">
      <w:pPr>
        <w:pStyle w:val="s1"/>
        <w:shd w:val="clear" w:color="auto" w:fill="FFFFFF"/>
        <w:spacing w:before="0" w:beforeAutospacing="0" w:after="0" w:afterAutospacing="0"/>
        <w:rPr>
          <w:sz w:val="28"/>
          <w:szCs w:val="28"/>
        </w:rPr>
      </w:pPr>
      <w:r>
        <w:rPr>
          <w:sz w:val="28"/>
          <w:szCs w:val="28"/>
        </w:rPr>
        <w:t>12.</w:t>
      </w:r>
      <w:r w:rsidRPr="00072C50">
        <w:rPr>
          <w:sz w:val="28"/>
          <w:szCs w:val="28"/>
        </w:rPr>
        <w:t xml:space="preserve"> Если деяние, за совершение которого был осужден гражданин, в соответствии с новым уголовным законом не признается тяжким или особо тяжким преступлением, действие ограничений пассивного избирательного права, </w:t>
      </w:r>
      <w:r w:rsidRPr="00656F99">
        <w:rPr>
          <w:sz w:val="28"/>
          <w:szCs w:val="28"/>
        </w:rPr>
        <w:t>предусмотренных </w:t>
      </w:r>
      <w:r w:rsidRPr="00052CC1">
        <w:rPr>
          <w:rStyle w:val="af"/>
          <w:color w:val="auto"/>
          <w:sz w:val="28"/>
          <w:szCs w:val="28"/>
          <w:u w:val="none"/>
        </w:rPr>
        <w:t>пунктами 4</w:t>
      </w:r>
      <w:r w:rsidRPr="00052CC1">
        <w:rPr>
          <w:sz w:val="28"/>
          <w:szCs w:val="28"/>
        </w:rPr>
        <w:t>, </w:t>
      </w:r>
      <w:r w:rsidRPr="00052CC1">
        <w:rPr>
          <w:rStyle w:val="af"/>
          <w:color w:val="auto"/>
          <w:sz w:val="28"/>
          <w:szCs w:val="28"/>
          <w:u w:val="none"/>
        </w:rPr>
        <w:t>5</w:t>
      </w:r>
      <w:r w:rsidRPr="00052CC1">
        <w:rPr>
          <w:sz w:val="28"/>
          <w:szCs w:val="28"/>
        </w:rPr>
        <w:t> и </w:t>
      </w:r>
      <w:r w:rsidRPr="00052CC1">
        <w:rPr>
          <w:rStyle w:val="af"/>
          <w:color w:val="auto"/>
          <w:sz w:val="28"/>
          <w:szCs w:val="28"/>
          <w:u w:val="none"/>
        </w:rPr>
        <w:t>6</w:t>
      </w:r>
      <w:r>
        <w:rPr>
          <w:rStyle w:val="af"/>
          <w:sz w:val="28"/>
          <w:szCs w:val="28"/>
        </w:rPr>
        <w:t xml:space="preserve"> </w:t>
      </w:r>
      <w:r w:rsidRPr="00072C50">
        <w:rPr>
          <w:sz w:val="28"/>
          <w:szCs w:val="28"/>
        </w:rPr>
        <w:t>настоящей статьи, прекращается со дня вступления в силу этого уголовного закона.</w:t>
      </w:r>
    </w:p>
    <w:p w:rsidR="00656F99" w:rsidRPr="00072C50" w:rsidRDefault="00656F99" w:rsidP="00656F99">
      <w:pPr>
        <w:pStyle w:val="s1"/>
        <w:shd w:val="clear" w:color="auto" w:fill="FFFFFF"/>
        <w:spacing w:before="0" w:beforeAutospacing="0" w:after="0" w:afterAutospacing="0"/>
        <w:rPr>
          <w:sz w:val="28"/>
          <w:szCs w:val="28"/>
        </w:rPr>
      </w:pPr>
    </w:p>
    <w:p w:rsidR="00656F99" w:rsidRPr="00072C50" w:rsidRDefault="00656F99" w:rsidP="00656F99">
      <w:pPr>
        <w:pStyle w:val="s1"/>
        <w:shd w:val="clear" w:color="auto" w:fill="FFFFFF"/>
        <w:spacing w:before="0" w:beforeAutospacing="0" w:after="0" w:afterAutospacing="0"/>
        <w:rPr>
          <w:sz w:val="28"/>
          <w:szCs w:val="28"/>
        </w:rPr>
      </w:pPr>
      <w:r>
        <w:rPr>
          <w:sz w:val="28"/>
          <w:szCs w:val="28"/>
        </w:rPr>
        <w:t>13.</w:t>
      </w:r>
      <w:r w:rsidRPr="00072C50">
        <w:rPr>
          <w:sz w:val="28"/>
          <w:szCs w:val="28"/>
        </w:rPr>
        <w:t xml:space="preserve"> Если тяжкое преступление, за совершение которого был осужден гражданин, в соответствии с новым уголовным законом признается особо тяжким преступлением или если особо тяжкое преступление, за совершение которого был осужден гражданин, в соответствии с новым уголовным законом признается тяжким преступлением, ограничения пассивного избирательного </w:t>
      </w:r>
      <w:r w:rsidRPr="00072C50">
        <w:rPr>
          <w:sz w:val="28"/>
          <w:szCs w:val="28"/>
        </w:rPr>
        <w:lastRenderedPageBreak/>
        <w:t>права, предусмотренные </w:t>
      </w:r>
      <w:r w:rsidRPr="00052CC1">
        <w:rPr>
          <w:rStyle w:val="af"/>
          <w:color w:val="auto"/>
          <w:sz w:val="28"/>
          <w:szCs w:val="28"/>
          <w:u w:val="none"/>
        </w:rPr>
        <w:t>пунктами 5</w:t>
      </w:r>
      <w:r w:rsidRPr="00052CC1">
        <w:rPr>
          <w:sz w:val="28"/>
          <w:szCs w:val="28"/>
        </w:rPr>
        <w:t> и </w:t>
      </w:r>
      <w:r w:rsidRPr="00052CC1">
        <w:rPr>
          <w:rStyle w:val="af"/>
          <w:color w:val="auto"/>
          <w:sz w:val="28"/>
          <w:szCs w:val="28"/>
          <w:u w:val="none"/>
        </w:rPr>
        <w:t>6</w:t>
      </w:r>
      <w:r>
        <w:rPr>
          <w:rStyle w:val="af"/>
          <w:sz w:val="28"/>
          <w:szCs w:val="28"/>
        </w:rPr>
        <w:t xml:space="preserve"> </w:t>
      </w:r>
      <w:r w:rsidRPr="00072C50">
        <w:rPr>
          <w:sz w:val="28"/>
          <w:szCs w:val="28"/>
        </w:rPr>
        <w:t>настоящей статьи, действуют до истечения десяти лет со дня снятия или погашения судимости.</w:t>
      </w:r>
    </w:p>
    <w:p w:rsidR="00656F99" w:rsidRPr="00072C50" w:rsidRDefault="00656F99" w:rsidP="00656F99">
      <w:pPr>
        <w:pStyle w:val="s1"/>
        <w:shd w:val="clear" w:color="auto" w:fill="FFFFFF"/>
        <w:spacing w:before="0" w:beforeAutospacing="0" w:after="0" w:afterAutospacing="0"/>
        <w:rPr>
          <w:sz w:val="28"/>
          <w:szCs w:val="28"/>
        </w:rPr>
      </w:pPr>
      <w:r>
        <w:rPr>
          <w:sz w:val="28"/>
          <w:szCs w:val="28"/>
        </w:rPr>
        <w:t>14.</w:t>
      </w:r>
      <w:r w:rsidRPr="00072C50">
        <w:rPr>
          <w:sz w:val="28"/>
          <w:szCs w:val="28"/>
        </w:rPr>
        <w:t xml:space="preserve"> Не имеют права быть избранными граждане Российской Федерации, причастные к деятельности общественного или религиозного объединения, иной организации, в отношении которых вступило в законную силу решение суда о ликвидации или запрете деятельности по основаниям, предусмотренным </w:t>
      </w:r>
      <w:hyperlink r:id="rId71" w:anchor="block_9" w:history="1">
        <w:r w:rsidRPr="00052CC1">
          <w:rPr>
            <w:rStyle w:val="af"/>
            <w:color w:val="auto"/>
            <w:sz w:val="28"/>
            <w:szCs w:val="28"/>
            <w:u w:val="none"/>
          </w:rPr>
          <w:t>Федеральным законом</w:t>
        </w:r>
      </w:hyperlink>
      <w:r w:rsidRPr="00052CC1">
        <w:rPr>
          <w:sz w:val="28"/>
          <w:szCs w:val="28"/>
        </w:rPr>
        <w:t> </w:t>
      </w:r>
      <w:r w:rsidRPr="00072C50">
        <w:rPr>
          <w:sz w:val="28"/>
          <w:szCs w:val="28"/>
        </w:rPr>
        <w:t>от 25 июля 2002 года N 114-ФЗ "О противодействии экстремистской деятельности" либо </w:t>
      </w:r>
      <w:hyperlink r:id="rId72" w:anchor="block_242" w:history="1">
        <w:r w:rsidRPr="00052CC1">
          <w:rPr>
            <w:rStyle w:val="af"/>
            <w:color w:val="auto"/>
            <w:sz w:val="28"/>
            <w:szCs w:val="28"/>
            <w:u w:val="none"/>
          </w:rPr>
          <w:t>Федеральным законом</w:t>
        </w:r>
      </w:hyperlink>
      <w:r w:rsidRPr="00072C50">
        <w:rPr>
          <w:sz w:val="28"/>
          <w:szCs w:val="28"/>
        </w:rPr>
        <w:t> от 6 марта 2006 года N 35-ФЗ "О противодействии терроризму" (далее - решение суда о ликвидации или запрете деятельности экстремистской или террористической организации).</w:t>
      </w:r>
    </w:p>
    <w:p w:rsidR="00656F99" w:rsidRPr="00072C50" w:rsidRDefault="00656F99" w:rsidP="00656F99">
      <w:pPr>
        <w:pStyle w:val="s1"/>
        <w:shd w:val="clear" w:color="auto" w:fill="FFFFFF"/>
        <w:spacing w:before="0" w:beforeAutospacing="0" w:after="300" w:afterAutospacing="0"/>
        <w:rPr>
          <w:sz w:val="28"/>
          <w:szCs w:val="28"/>
        </w:rPr>
      </w:pPr>
      <w:r w:rsidRPr="00072C50">
        <w:rPr>
          <w:sz w:val="28"/>
          <w:szCs w:val="28"/>
        </w:rPr>
        <w:t>Данное ограничение распространяется на лиц, являвшихся учредителем, членом коллегиального руководящего органа, руководителем, заместителем руководителя, руководителем регионального или другого структурного подразделения, заместителем руководителя регионального или другого структурного подразделения, участником, членом, работником экстремистской или террористической организации или иным лицом, причастным к деятельности экстремистской или террористической организации, в срок, начинающийся за три года до дня вступления в законную силу решения суда о ликвидации или запрете деятельности экстремистской или террористической организации - для учредителя, члена коллегиального руководящего органа, руководителя, заместителя руководителя, руководителя регионального или другого структурного подразделения, заместителя руководителя регионального или другого структурного подразделения, за один год до дня вступления в законную силу решения суда о ликвидации или запрете деятельности экстремистской или террористической организации - для участника, члена, работника экстремистской или террористической организации и иного лица, причастного к деятельности экстремистской или террористической организации, а также после вступления в законную силу указанного решения суда.</w:t>
      </w:r>
    </w:p>
    <w:p w:rsidR="00656F99" w:rsidRPr="00072C50" w:rsidRDefault="00656F99" w:rsidP="00656F99">
      <w:pPr>
        <w:pStyle w:val="s1"/>
        <w:shd w:val="clear" w:color="auto" w:fill="FFFFFF"/>
        <w:spacing w:before="0" w:beforeAutospacing="0" w:after="300" w:afterAutospacing="0"/>
        <w:rPr>
          <w:sz w:val="28"/>
          <w:szCs w:val="28"/>
        </w:rPr>
      </w:pPr>
      <w:r w:rsidRPr="00072C50">
        <w:rPr>
          <w:sz w:val="28"/>
          <w:szCs w:val="28"/>
        </w:rPr>
        <w:t>Положения настоящего пункта распространяются на участников, членов, работников экстремистской или террористической организации и иных лиц, в действиях которых вступившим в законную силу решением суда установлена причастность к деятельности экстремистской или террористической организации: непосредственная реализация целей и (или) форм деятельности (в том числе отдельных мероприятий), в связи с которыми соответствующая организация была признана экстремистской или террористической, и (или) выражение поддержки высказываниями, включая высказывания в сети "Интернет", либо иными действиями (предоставление денежных средств, имущественной, организационно-методической, консультативной или иной помощи) тем целям и (или) формам деятельности (в том числе отдельным мероприятиям) соответствующей организации, в связи с которыми она была признана экстремистской или террористической.</w:t>
      </w:r>
    </w:p>
    <w:p w:rsidR="00656F99" w:rsidRPr="00072C50" w:rsidRDefault="00656F99" w:rsidP="00656F99">
      <w:pPr>
        <w:pStyle w:val="s1"/>
        <w:shd w:val="clear" w:color="auto" w:fill="FFFFFF"/>
        <w:spacing w:before="0" w:beforeAutospacing="0" w:after="300" w:afterAutospacing="0"/>
        <w:rPr>
          <w:sz w:val="28"/>
          <w:szCs w:val="28"/>
        </w:rPr>
      </w:pPr>
      <w:r w:rsidRPr="00072C50">
        <w:rPr>
          <w:sz w:val="28"/>
          <w:szCs w:val="28"/>
        </w:rPr>
        <w:lastRenderedPageBreak/>
        <w:t>Лица, являвшиеся учредителем, членом коллегиального руководящего органа, руководителем, заместителем руководителя, руководителем регионального или другого структурного подразделения, заместителем руководителя регионального или другого структурного подразделения экстремистской или террористической организации, не могут быть избраны до истечения пяти лет со дня вступления в законную силу решения суда о ликвидации или запрете деятельности экстремистской или террористической организации.</w:t>
      </w:r>
    </w:p>
    <w:p w:rsidR="00656F99" w:rsidRPr="00072C50" w:rsidRDefault="00656F99" w:rsidP="00052CC1">
      <w:pPr>
        <w:pStyle w:val="s1"/>
        <w:shd w:val="clear" w:color="auto" w:fill="FFFFFF"/>
        <w:spacing w:before="0" w:beforeAutospacing="0" w:after="0" w:afterAutospacing="0"/>
        <w:rPr>
          <w:sz w:val="28"/>
          <w:szCs w:val="28"/>
        </w:rPr>
      </w:pPr>
      <w:r w:rsidRPr="00072C50">
        <w:rPr>
          <w:sz w:val="28"/>
          <w:szCs w:val="28"/>
        </w:rPr>
        <w:t>Лица, являвшиеся участником, членом, работником экстремистской или террористической организации или иным лицом, причастным к деятельности экстремистской или террористической организации, не могут быть избраны до истечения трех лет со дня вступления в законную силу решения суда о ликвидации или запрете деятельности экстремистской или террористической организации.</w:t>
      </w:r>
      <w:r>
        <w:rPr>
          <w:sz w:val="28"/>
          <w:szCs w:val="28"/>
        </w:rPr>
        <w:t>»</w:t>
      </w:r>
    </w:p>
    <w:p w:rsidR="00DB5BD2" w:rsidRDefault="002943FD" w:rsidP="00052CC1">
      <w:pPr>
        <w:ind w:firstLine="851"/>
        <w:jc w:val="both"/>
        <w:rPr>
          <w:color w:val="000000"/>
          <w:sz w:val="28"/>
          <w:szCs w:val="28"/>
        </w:rPr>
      </w:pPr>
      <w:r w:rsidRPr="00056FF1">
        <w:rPr>
          <w:color w:val="000000" w:themeColor="text1"/>
          <w:sz w:val="28"/>
          <w:szCs w:val="28"/>
        </w:rPr>
        <w:t>2. </w:t>
      </w:r>
      <w:r w:rsidR="00DB5BD2">
        <w:rPr>
          <w:sz w:val="28"/>
          <w:szCs w:val="28"/>
        </w:rPr>
        <w:t>Опубликовать настоящее р</w:t>
      </w:r>
      <w:r w:rsidR="00DB5BD2" w:rsidRPr="00D07F5C">
        <w:rPr>
          <w:sz w:val="28"/>
          <w:szCs w:val="28"/>
        </w:rPr>
        <w:t xml:space="preserve">ешение в </w:t>
      </w:r>
      <w:r w:rsidR="00DB5BD2">
        <w:rPr>
          <w:sz w:val="28"/>
          <w:szCs w:val="28"/>
        </w:rPr>
        <w:t>«Официальном вестнике Кунчурукского сельсовета»</w:t>
      </w:r>
      <w:r w:rsidR="00DB5BD2" w:rsidRPr="00D07F5C">
        <w:rPr>
          <w:sz w:val="28"/>
          <w:szCs w:val="28"/>
        </w:rPr>
        <w:t xml:space="preserve"> и на официальном сайте </w:t>
      </w:r>
      <w:r w:rsidR="00DB5BD2">
        <w:rPr>
          <w:bCs/>
          <w:sz w:val="28"/>
          <w:szCs w:val="28"/>
        </w:rPr>
        <w:t>Кунчурукского</w:t>
      </w:r>
      <w:r w:rsidR="00DB5BD2" w:rsidRPr="00EB63C0">
        <w:rPr>
          <w:bCs/>
          <w:sz w:val="28"/>
          <w:szCs w:val="28"/>
        </w:rPr>
        <w:t xml:space="preserve"> сельсовета </w:t>
      </w:r>
      <w:r w:rsidR="00DB5BD2" w:rsidRPr="00EB63C0">
        <w:rPr>
          <w:color w:val="000000"/>
          <w:sz w:val="28"/>
          <w:szCs w:val="28"/>
        </w:rPr>
        <w:t>Болотнинского района Новосибирской области</w:t>
      </w:r>
      <w:r w:rsidR="00DB5BD2">
        <w:rPr>
          <w:color w:val="000000"/>
          <w:sz w:val="28"/>
          <w:szCs w:val="28"/>
        </w:rPr>
        <w:t>.</w:t>
      </w:r>
    </w:p>
    <w:p w:rsidR="00D9448B" w:rsidRPr="00056FF1" w:rsidRDefault="00D9448B" w:rsidP="00D9448B">
      <w:pPr>
        <w:ind w:firstLine="540"/>
        <w:jc w:val="both"/>
        <w:rPr>
          <w:color w:val="000000" w:themeColor="text1"/>
          <w:sz w:val="28"/>
          <w:szCs w:val="28"/>
        </w:rPr>
      </w:pPr>
    </w:p>
    <w:p w:rsidR="00DB5BD2" w:rsidRPr="00572DAF" w:rsidRDefault="00DB5BD2" w:rsidP="00DB5BD2">
      <w:pPr>
        <w:tabs>
          <w:tab w:val="left" w:pos="3990"/>
        </w:tabs>
        <w:rPr>
          <w:sz w:val="28"/>
          <w:szCs w:val="28"/>
        </w:rPr>
      </w:pPr>
      <w:r w:rsidRPr="00572DAF">
        <w:rPr>
          <w:sz w:val="28"/>
          <w:szCs w:val="28"/>
        </w:rPr>
        <w:t xml:space="preserve">Председатель Совета </w:t>
      </w:r>
      <w:r w:rsidR="00075920">
        <w:rPr>
          <w:sz w:val="28"/>
          <w:szCs w:val="28"/>
        </w:rPr>
        <w:t>де</w:t>
      </w:r>
      <w:r w:rsidR="003436B1">
        <w:rPr>
          <w:sz w:val="28"/>
          <w:szCs w:val="28"/>
        </w:rPr>
        <w:t>путатов                    Г</w:t>
      </w:r>
      <w:r w:rsidRPr="00572DAF">
        <w:rPr>
          <w:sz w:val="28"/>
          <w:szCs w:val="28"/>
        </w:rPr>
        <w:t xml:space="preserve">лава Кунчурукского сельсовета </w:t>
      </w:r>
    </w:p>
    <w:p w:rsidR="00DB5BD2" w:rsidRPr="00572DAF" w:rsidRDefault="00DB5BD2" w:rsidP="00DB5BD2">
      <w:pPr>
        <w:tabs>
          <w:tab w:val="left" w:pos="3990"/>
        </w:tabs>
        <w:rPr>
          <w:sz w:val="28"/>
          <w:szCs w:val="28"/>
        </w:rPr>
      </w:pPr>
      <w:r w:rsidRPr="00572DAF">
        <w:rPr>
          <w:sz w:val="28"/>
          <w:szCs w:val="28"/>
        </w:rPr>
        <w:t>Кунчурукского сельсовет</w:t>
      </w:r>
      <w:r w:rsidR="00075920">
        <w:rPr>
          <w:sz w:val="28"/>
          <w:szCs w:val="28"/>
        </w:rPr>
        <w:t xml:space="preserve">а                             </w:t>
      </w:r>
      <w:r w:rsidRPr="00572DAF">
        <w:rPr>
          <w:sz w:val="28"/>
          <w:szCs w:val="28"/>
        </w:rPr>
        <w:t>Болотнинского района</w:t>
      </w:r>
    </w:p>
    <w:p w:rsidR="00DB5BD2" w:rsidRPr="00572DAF" w:rsidRDefault="00DB5BD2" w:rsidP="00DB5BD2">
      <w:pPr>
        <w:tabs>
          <w:tab w:val="left" w:pos="2385"/>
        </w:tabs>
        <w:rPr>
          <w:sz w:val="28"/>
          <w:szCs w:val="28"/>
        </w:rPr>
      </w:pPr>
      <w:r w:rsidRPr="00572DAF">
        <w:rPr>
          <w:sz w:val="28"/>
          <w:szCs w:val="28"/>
        </w:rPr>
        <w:t xml:space="preserve">Болотнинского района     </w:t>
      </w:r>
      <w:r w:rsidR="00075920">
        <w:rPr>
          <w:sz w:val="28"/>
          <w:szCs w:val="28"/>
        </w:rPr>
        <w:t xml:space="preserve">                              </w:t>
      </w:r>
      <w:r w:rsidRPr="00572DAF">
        <w:rPr>
          <w:sz w:val="28"/>
          <w:szCs w:val="28"/>
        </w:rPr>
        <w:t xml:space="preserve"> Новосибирской области                                     </w:t>
      </w:r>
    </w:p>
    <w:p w:rsidR="00DB5BD2" w:rsidRPr="00572DAF" w:rsidRDefault="00DB5BD2" w:rsidP="00DB5BD2">
      <w:pPr>
        <w:tabs>
          <w:tab w:val="left" w:pos="2385"/>
        </w:tabs>
        <w:rPr>
          <w:sz w:val="28"/>
          <w:szCs w:val="28"/>
        </w:rPr>
      </w:pPr>
      <w:r w:rsidRPr="00572DAF">
        <w:rPr>
          <w:sz w:val="28"/>
          <w:szCs w:val="28"/>
        </w:rPr>
        <w:t xml:space="preserve">Новосибирской области                                                                              </w:t>
      </w:r>
    </w:p>
    <w:p w:rsidR="00DB5BD2" w:rsidRPr="00572DAF" w:rsidRDefault="00DB5BD2" w:rsidP="00DB5BD2">
      <w:pPr>
        <w:tabs>
          <w:tab w:val="left" w:pos="2385"/>
        </w:tabs>
        <w:rPr>
          <w:sz w:val="28"/>
          <w:szCs w:val="28"/>
        </w:rPr>
      </w:pPr>
      <w:r w:rsidRPr="00572DAF">
        <w:rPr>
          <w:sz w:val="28"/>
          <w:szCs w:val="28"/>
        </w:rPr>
        <w:t xml:space="preserve">                                 </w:t>
      </w:r>
      <w:r w:rsidR="00075920">
        <w:rPr>
          <w:sz w:val="28"/>
          <w:szCs w:val="28"/>
        </w:rPr>
        <w:t xml:space="preserve"> </w:t>
      </w:r>
      <w:r w:rsidRPr="00572DAF">
        <w:rPr>
          <w:sz w:val="28"/>
          <w:szCs w:val="28"/>
        </w:rPr>
        <w:t xml:space="preserve">Г.Н.Сергеева                               </w:t>
      </w:r>
      <w:r w:rsidR="00075920">
        <w:rPr>
          <w:sz w:val="28"/>
          <w:szCs w:val="28"/>
        </w:rPr>
        <w:t xml:space="preserve">                         Кокорина Е.Н.</w:t>
      </w:r>
    </w:p>
    <w:p w:rsidR="002943FD" w:rsidRDefault="002943FD" w:rsidP="00D9448B">
      <w:pPr>
        <w:ind w:firstLine="540"/>
        <w:jc w:val="both"/>
        <w:rPr>
          <w:color w:val="000000" w:themeColor="text1"/>
          <w:sz w:val="28"/>
          <w:szCs w:val="28"/>
        </w:rPr>
      </w:pPr>
    </w:p>
    <w:sectPr w:rsidR="002943FD" w:rsidSect="00D7227C">
      <w:pgSz w:w="11906" w:h="16838" w:code="9"/>
      <w:pgMar w:top="1134" w:right="851" w:bottom="1134" w:left="1418"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83829" w:rsidRDefault="00783829" w:rsidP="002943FD">
      <w:r>
        <w:separator/>
      </w:r>
    </w:p>
  </w:endnote>
  <w:endnote w:type="continuationSeparator" w:id="0">
    <w:p w:rsidR="00783829" w:rsidRDefault="00783829" w:rsidP="002943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OctavaC">
    <w:altName w:val="Times New Roman"/>
    <w:panose1 w:val="00000000000000000000"/>
    <w:charset w:val="00"/>
    <w:family w:val="roman"/>
    <w:notTrueType/>
    <w:pitch w:val="default"/>
    <w:sig w:usb0="00000001"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83829" w:rsidRDefault="00783829" w:rsidP="002943FD">
      <w:r>
        <w:separator/>
      </w:r>
    </w:p>
  </w:footnote>
  <w:footnote w:type="continuationSeparator" w:id="0">
    <w:p w:rsidR="00783829" w:rsidRDefault="00783829" w:rsidP="002943F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F1617D4"/>
    <w:lvl w:ilvl="0">
      <w:numFmt w:val="bullet"/>
      <w:lvlText w:val="*"/>
      <w:lvlJc w:val="left"/>
    </w:lvl>
  </w:abstractNum>
  <w:abstractNum w:abstractNumId="1" w15:restartNumberingAfterBreak="0">
    <w:nsid w:val="04526FD7"/>
    <w:multiLevelType w:val="singleLevel"/>
    <w:tmpl w:val="ACD85610"/>
    <w:lvl w:ilvl="0">
      <w:start w:val="1"/>
      <w:numFmt w:val="decimal"/>
      <w:lvlText w:val="4.%1."/>
      <w:legacy w:legacy="1" w:legacySpace="0" w:legacyIndent="403"/>
      <w:lvlJc w:val="left"/>
      <w:rPr>
        <w:rFonts w:ascii="Times New Roman" w:hAnsi="Times New Roman" w:cs="Times New Roman" w:hint="default"/>
      </w:rPr>
    </w:lvl>
  </w:abstractNum>
  <w:abstractNum w:abstractNumId="2" w15:restartNumberingAfterBreak="0">
    <w:nsid w:val="208264BE"/>
    <w:multiLevelType w:val="singleLevel"/>
    <w:tmpl w:val="4636F4B0"/>
    <w:lvl w:ilvl="0">
      <w:start w:val="8"/>
      <w:numFmt w:val="decimal"/>
      <w:lvlText w:val="4.%1."/>
      <w:legacy w:legacy="1" w:legacySpace="0" w:legacyIndent="432"/>
      <w:lvlJc w:val="left"/>
      <w:rPr>
        <w:rFonts w:ascii="Times New Roman" w:hAnsi="Times New Roman" w:cs="Times New Roman" w:hint="default"/>
      </w:rPr>
    </w:lvl>
  </w:abstractNum>
  <w:abstractNum w:abstractNumId="3" w15:restartNumberingAfterBreak="0">
    <w:nsid w:val="24DF414D"/>
    <w:multiLevelType w:val="singleLevel"/>
    <w:tmpl w:val="DA86D67E"/>
    <w:lvl w:ilvl="0">
      <w:start w:val="10"/>
      <w:numFmt w:val="decimal"/>
      <w:lvlText w:val="%1)"/>
      <w:legacy w:legacy="1" w:legacySpace="0" w:legacyIndent="384"/>
      <w:lvlJc w:val="left"/>
      <w:rPr>
        <w:rFonts w:ascii="Times New Roman" w:hAnsi="Times New Roman" w:cs="Times New Roman" w:hint="default"/>
      </w:rPr>
    </w:lvl>
  </w:abstractNum>
  <w:abstractNum w:abstractNumId="4" w15:restartNumberingAfterBreak="0">
    <w:nsid w:val="286553AD"/>
    <w:multiLevelType w:val="singleLevel"/>
    <w:tmpl w:val="A31869D4"/>
    <w:lvl w:ilvl="0">
      <w:start w:val="3"/>
      <w:numFmt w:val="decimal"/>
      <w:lvlText w:val="6.%1."/>
      <w:legacy w:legacy="1" w:legacySpace="0" w:legacyIndent="408"/>
      <w:lvlJc w:val="left"/>
      <w:rPr>
        <w:rFonts w:ascii="Times New Roman" w:hAnsi="Times New Roman" w:cs="Times New Roman" w:hint="default"/>
      </w:rPr>
    </w:lvl>
  </w:abstractNum>
  <w:abstractNum w:abstractNumId="5" w15:restartNumberingAfterBreak="0">
    <w:nsid w:val="294E45C4"/>
    <w:multiLevelType w:val="hybridMultilevel"/>
    <w:tmpl w:val="1E96B20A"/>
    <w:lvl w:ilvl="0" w:tplc="04190011">
      <w:start w:val="7"/>
      <w:numFmt w:val="decimal"/>
      <w:lvlText w:val="%1)"/>
      <w:lvlJc w:val="left"/>
      <w:pPr>
        <w:ind w:left="1068" w:hanging="360"/>
      </w:pPr>
      <w:rPr>
        <w:rFonts w:hint="default"/>
      </w:rPr>
    </w:lvl>
    <w:lvl w:ilvl="1" w:tplc="04190019">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15:restartNumberingAfterBreak="0">
    <w:nsid w:val="301427F6"/>
    <w:multiLevelType w:val="singleLevel"/>
    <w:tmpl w:val="9FFE7EA6"/>
    <w:lvl w:ilvl="0">
      <w:start w:val="3"/>
      <w:numFmt w:val="decimal"/>
      <w:lvlText w:val="3.%1."/>
      <w:legacy w:legacy="1" w:legacySpace="0" w:legacyIndent="418"/>
      <w:lvlJc w:val="left"/>
      <w:rPr>
        <w:rFonts w:ascii="Times New Roman" w:hAnsi="Times New Roman" w:cs="Times New Roman" w:hint="default"/>
      </w:rPr>
    </w:lvl>
  </w:abstractNum>
  <w:abstractNum w:abstractNumId="7" w15:restartNumberingAfterBreak="0">
    <w:nsid w:val="315B1FCA"/>
    <w:multiLevelType w:val="singleLevel"/>
    <w:tmpl w:val="6D745D66"/>
    <w:lvl w:ilvl="0">
      <w:start w:val="6"/>
      <w:numFmt w:val="decimal"/>
      <w:lvlText w:val="4.%1."/>
      <w:legacy w:legacy="1" w:legacySpace="0" w:legacyIndent="403"/>
      <w:lvlJc w:val="left"/>
      <w:rPr>
        <w:rFonts w:ascii="Times New Roman" w:hAnsi="Times New Roman" w:cs="Times New Roman" w:hint="default"/>
      </w:rPr>
    </w:lvl>
  </w:abstractNum>
  <w:abstractNum w:abstractNumId="8" w15:restartNumberingAfterBreak="0">
    <w:nsid w:val="35CF0AC5"/>
    <w:multiLevelType w:val="multilevel"/>
    <w:tmpl w:val="8D2A2068"/>
    <w:lvl w:ilvl="0">
      <w:start w:val="4"/>
      <w:numFmt w:val="decimal"/>
      <w:lvlText w:val="%1."/>
      <w:lvlJc w:val="left"/>
      <w:pPr>
        <w:ind w:left="576" w:hanging="576"/>
      </w:pPr>
      <w:rPr>
        <w:rFonts w:hint="default"/>
      </w:rPr>
    </w:lvl>
    <w:lvl w:ilvl="1">
      <w:start w:val="10"/>
      <w:numFmt w:val="decimal"/>
      <w:lvlText w:val="%1.%2."/>
      <w:lvlJc w:val="left"/>
      <w:pPr>
        <w:ind w:left="1428" w:hanging="72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980" w:hanging="1440"/>
      </w:pPr>
      <w:rPr>
        <w:rFonts w:hint="default"/>
      </w:rPr>
    </w:lvl>
    <w:lvl w:ilvl="6">
      <w:start w:val="1"/>
      <w:numFmt w:val="decimal"/>
      <w:lvlText w:val="%1.%2.%3.%4.%5.%6.%7."/>
      <w:lvlJc w:val="left"/>
      <w:pPr>
        <w:ind w:left="6048" w:hanging="1800"/>
      </w:pPr>
      <w:rPr>
        <w:rFonts w:hint="default"/>
      </w:rPr>
    </w:lvl>
    <w:lvl w:ilvl="7">
      <w:start w:val="1"/>
      <w:numFmt w:val="decimal"/>
      <w:lvlText w:val="%1.%2.%3.%4.%5.%6.%7.%8."/>
      <w:lvlJc w:val="left"/>
      <w:pPr>
        <w:ind w:left="6756" w:hanging="1800"/>
      </w:pPr>
      <w:rPr>
        <w:rFonts w:hint="default"/>
      </w:rPr>
    </w:lvl>
    <w:lvl w:ilvl="8">
      <w:start w:val="1"/>
      <w:numFmt w:val="decimal"/>
      <w:lvlText w:val="%1.%2.%3.%4.%5.%6.%7.%8.%9."/>
      <w:lvlJc w:val="left"/>
      <w:pPr>
        <w:ind w:left="7824" w:hanging="2160"/>
      </w:pPr>
      <w:rPr>
        <w:rFonts w:hint="default"/>
      </w:rPr>
    </w:lvl>
  </w:abstractNum>
  <w:abstractNum w:abstractNumId="9" w15:restartNumberingAfterBreak="0">
    <w:nsid w:val="3F254062"/>
    <w:multiLevelType w:val="singleLevel"/>
    <w:tmpl w:val="6B0E545E"/>
    <w:lvl w:ilvl="0">
      <w:start w:val="5"/>
      <w:numFmt w:val="decimal"/>
      <w:lvlText w:val="3.%1."/>
      <w:legacy w:legacy="1" w:legacySpace="0" w:legacyIndent="393"/>
      <w:lvlJc w:val="left"/>
      <w:rPr>
        <w:rFonts w:ascii="Times New Roman" w:hAnsi="Times New Roman" w:cs="Times New Roman" w:hint="default"/>
      </w:rPr>
    </w:lvl>
  </w:abstractNum>
  <w:abstractNum w:abstractNumId="10" w15:restartNumberingAfterBreak="0">
    <w:nsid w:val="416A3EC1"/>
    <w:multiLevelType w:val="singleLevel"/>
    <w:tmpl w:val="37923514"/>
    <w:lvl w:ilvl="0">
      <w:start w:val="2"/>
      <w:numFmt w:val="decimal"/>
      <w:lvlText w:val="5.%1."/>
      <w:legacy w:legacy="1" w:legacySpace="0" w:legacyIndent="413"/>
      <w:lvlJc w:val="left"/>
      <w:rPr>
        <w:rFonts w:ascii="Times New Roman" w:hAnsi="Times New Roman" w:cs="Times New Roman" w:hint="default"/>
        <w:i w:val="0"/>
      </w:rPr>
    </w:lvl>
  </w:abstractNum>
  <w:abstractNum w:abstractNumId="11" w15:restartNumberingAfterBreak="0">
    <w:nsid w:val="564A1200"/>
    <w:multiLevelType w:val="hybridMultilevel"/>
    <w:tmpl w:val="48E29490"/>
    <w:lvl w:ilvl="0" w:tplc="25FA6634">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2" w15:restartNumberingAfterBreak="0">
    <w:nsid w:val="59D518B1"/>
    <w:multiLevelType w:val="singleLevel"/>
    <w:tmpl w:val="09EE5E6A"/>
    <w:lvl w:ilvl="0">
      <w:start w:val="1"/>
      <w:numFmt w:val="decimal"/>
      <w:lvlText w:val="7.%1."/>
      <w:legacy w:legacy="1" w:legacySpace="0" w:legacyIndent="398"/>
      <w:lvlJc w:val="left"/>
      <w:rPr>
        <w:rFonts w:ascii="Times New Roman" w:hAnsi="Times New Roman" w:cs="Times New Roman" w:hint="default"/>
      </w:rPr>
    </w:lvl>
  </w:abstractNum>
  <w:abstractNum w:abstractNumId="13" w15:restartNumberingAfterBreak="0">
    <w:nsid w:val="6EA61D4A"/>
    <w:multiLevelType w:val="singleLevel"/>
    <w:tmpl w:val="D3B8C4E2"/>
    <w:lvl w:ilvl="0">
      <w:start w:val="6"/>
      <w:numFmt w:val="decimal"/>
      <w:lvlText w:val="%1)"/>
      <w:legacy w:legacy="1" w:legacySpace="0" w:legacyIndent="274"/>
      <w:lvlJc w:val="left"/>
      <w:rPr>
        <w:rFonts w:ascii="Times New Roman" w:hAnsi="Times New Roman" w:cs="Times New Roman" w:hint="default"/>
      </w:rPr>
    </w:lvl>
  </w:abstractNum>
  <w:abstractNum w:abstractNumId="14" w15:restartNumberingAfterBreak="0">
    <w:nsid w:val="7E58411D"/>
    <w:multiLevelType w:val="hybridMultilevel"/>
    <w:tmpl w:val="AD5C361A"/>
    <w:lvl w:ilvl="0" w:tplc="0898EE76">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num w:numId="1">
    <w:abstractNumId w:val="11"/>
  </w:num>
  <w:num w:numId="2">
    <w:abstractNumId w:val="13"/>
  </w:num>
  <w:num w:numId="3">
    <w:abstractNumId w:val="13"/>
    <w:lvlOverride w:ilvl="0">
      <w:lvl w:ilvl="0">
        <w:start w:val="6"/>
        <w:numFmt w:val="decimal"/>
        <w:lvlText w:val="%1)"/>
        <w:legacy w:legacy="1" w:legacySpace="0" w:legacyIndent="273"/>
        <w:lvlJc w:val="left"/>
        <w:rPr>
          <w:rFonts w:ascii="Times New Roman" w:hAnsi="Times New Roman" w:cs="Times New Roman" w:hint="default"/>
        </w:rPr>
      </w:lvl>
    </w:lvlOverride>
  </w:num>
  <w:num w:numId="4">
    <w:abstractNumId w:val="3"/>
  </w:num>
  <w:num w:numId="5">
    <w:abstractNumId w:val="6"/>
  </w:num>
  <w:num w:numId="6">
    <w:abstractNumId w:val="5"/>
  </w:num>
  <w:num w:numId="7">
    <w:abstractNumId w:val="9"/>
  </w:num>
  <w:num w:numId="8">
    <w:abstractNumId w:val="1"/>
  </w:num>
  <w:num w:numId="9">
    <w:abstractNumId w:val="0"/>
    <w:lvlOverride w:ilvl="0">
      <w:lvl w:ilvl="0">
        <w:start w:val="65535"/>
        <w:numFmt w:val="bullet"/>
        <w:lvlText w:val="•"/>
        <w:legacy w:legacy="1" w:legacySpace="0" w:legacyIndent="226"/>
        <w:lvlJc w:val="left"/>
        <w:rPr>
          <w:rFonts w:ascii="Times New Roman" w:hAnsi="Times New Roman" w:cs="Times New Roman" w:hint="default"/>
        </w:rPr>
      </w:lvl>
    </w:lvlOverride>
  </w:num>
  <w:num w:numId="10">
    <w:abstractNumId w:val="7"/>
  </w:num>
  <w:num w:numId="11">
    <w:abstractNumId w:val="2"/>
  </w:num>
  <w:num w:numId="12">
    <w:abstractNumId w:val="0"/>
    <w:lvlOverride w:ilvl="0">
      <w:lvl w:ilvl="0">
        <w:start w:val="65535"/>
        <w:numFmt w:val="bullet"/>
        <w:lvlText w:val="•"/>
        <w:legacy w:legacy="1" w:legacySpace="0" w:legacyIndent="216"/>
        <w:lvlJc w:val="left"/>
        <w:rPr>
          <w:rFonts w:ascii="Times New Roman" w:hAnsi="Times New Roman" w:cs="Times New Roman" w:hint="default"/>
        </w:rPr>
      </w:lvl>
    </w:lvlOverride>
  </w:num>
  <w:num w:numId="13">
    <w:abstractNumId w:val="10"/>
  </w:num>
  <w:num w:numId="14">
    <w:abstractNumId w:val="4"/>
  </w:num>
  <w:num w:numId="15">
    <w:abstractNumId w:val="0"/>
    <w:lvlOverride w:ilvl="0">
      <w:lvl w:ilvl="0">
        <w:start w:val="65535"/>
        <w:numFmt w:val="bullet"/>
        <w:lvlText w:val="•"/>
        <w:legacy w:legacy="1" w:legacySpace="0" w:legacyIndent="221"/>
        <w:lvlJc w:val="left"/>
        <w:rPr>
          <w:rFonts w:ascii="Times New Roman" w:hAnsi="Times New Roman" w:cs="Times New Roman" w:hint="default"/>
        </w:rPr>
      </w:lvl>
    </w:lvlOverride>
  </w:num>
  <w:num w:numId="16">
    <w:abstractNumId w:val="12"/>
  </w:num>
  <w:num w:numId="17">
    <w:abstractNumId w:val="8"/>
  </w:num>
  <w:num w:numId="1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A52B58"/>
    <w:rsid w:val="00006723"/>
    <w:rsid w:val="0000761A"/>
    <w:rsid w:val="00013B2A"/>
    <w:rsid w:val="00015F8C"/>
    <w:rsid w:val="00016175"/>
    <w:rsid w:val="00017ABA"/>
    <w:rsid w:val="0002441C"/>
    <w:rsid w:val="000265D4"/>
    <w:rsid w:val="00026E2E"/>
    <w:rsid w:val="000325DD"/>
    <w:rsid w:val="00033809"/>
    <w:rsid w:val="00037ED9"/>
    <w:rsid w:val="00041165"/>
    <w:rsid w:val="00042D8D"/>
    <w:rsid w:val="000437E9"/>
    <w:rsid w:val="000451EB"/>
    <w:rsid w:val="00052BE6"/>
    <w:rsid w:val="00052CC1"/>
    <w:rsid w:val="00053B44"/>
    <w:rsid w:val="00056FF1"/>
    <w:rsid w:val="00060BB2"/>
    <w:rsid w:val="00062DB7"/>
    <w:rsid w:val="000639CA"/>
    <w:rsid w:val="00072051"/>
    <w:rsid w:val="00072776"/>
    <w:rsid w:val="00075920"/>
    <w:rsid w:val="0009507D"/>
    <w:rsid w:val="000A3FE1"/>
    <w:rsid w:val="000A6E13"/>
    <w:rsid w:val="000B39B8"/>
    <w:rsid w:val="000B5452"/>
    <w:rsid w:val="000B6382"/>
    <w:rsid w:val="000D63D8"/>
    <w:rsid w:val="000E1740"/>
    <w:rsid w:val="000E27BF"/>
    <w:rsid w:val="000E3B2C"/>
    <w:rsid w:val="000E432B"/>
    <w:rsid w:val="000E5258"/>
    <w:rsid w:val="000E6EB4"/>
    <w:rsid w:val="0010019D"/>
    <w:rsid w:val="0010446D"/>
    <w:rsid w:val="00106787"/>
    <w:rsid w:val="00111054"/>
    <w:rsid w:val="0011213F"/>
    <w:rsid w:val="001137C8"/>
    <w:rsid w:val="00121387"/>
    <w:rsid w:val="0012224D"/>
    <w:rsid w:val="00124C90"/>
    <w:rsid w:val="0012593D"/>
    <w:rsid w:val="0013000E"/>
    <w:rsid w:val="0013108C"/>
    <w:rsid w:val="00140989"/>
    <w:rsid w:val="00141DCD"/>
    <w:rsid w:val="00142EAA"/>
    <w:rsid w:val="00143350"/>
    <w:rsid w:val="001443C6"/>
    <w:rsid w:val="00156644"/>
    <w:rsid w:val="00160F1C"/>
    <w:rsid w:val="00163328"/>
    <w:rsid w:val="00165AF4"/>
    <w:rsid w:val="001729EE"/>
    <w:rsid w:val="001732DE"/>
    <w:rsid w:val="0017408D"/>
    <w:rsid w:val="00176404"/>
    <w:rsid w:val="0018189B"/>
    <w:rsid w:val="00181B8D"/>
    <w:rsid w:val="00184ABC"/>
    <w:rsid w:val="001868A2"/>
    <w:rsid w:val="00190A85"/>
    <w:rsid w:val="001A1D91"/>
    <w:rsid w:val="001A246B"/>
    <w:rsid w:val="001A7F4D"/>
    <w:rsid w:val="001B1972"/>
    <w:rsid w:val="001B2280"/>
    <w:rsid w:val="001B529E"/>
    <w:rsid w:val="001B74C1"/>
    <w:rsid w:val="001B7FCE"/>
    <w:rsid w:val="001C26EA"/>
    <w:rsid w:val="001C7D20"/>
    <w:rsid w:val="001D09DA"/>
    <w:rsid w:val="001D179B"/>
    <w:rsid w:val="001D5C51"/>
    <w:rsid w:val="001E546C"/>
    <w:rsid w:val="001E7E50"/>
    <w:rsid w:val="001F0360"/>
    <w:rsid w:val="00215BAD"/>
    <w:rsid w:val="00217CDF"/>
    <w:rsid w:val="00226E09"/>
    <w:rsid w:val="00231852"/>
    <w:rsid w:val="00235530"/>
    <w:rsid w:val="00236AFE"/>
    <w:rsid w:val="00255162"/>
    <w:rsid w:val="00255ECD"/>
    <w:rsid w:val="00261990"/>
    <w:rsid w:val="002675ED"/>
    <w:rsid w:val="002726A9"/>
    <w:rsid w:val="002738A0"/>
    <w:rsid w:val="00274177"/>
    <w:rsid w:val="0027420F"/>
    <w:rsid w:val="00282DAF"/>
    <w:rsid w:val="002916BB"/>
    <w:rsid w:val="00291E06"/>
    <w:rsid w:val="00292C15"/>
    <w:rsid w:val="002943FD"/>
    <w:rsid w:val="00294DA7"/>
    <w:rsid w:val="002B6C46"/>
    <w:rsid w:val="002D14DD"/>
    <w:rsid w:val="002D263C"/>
    <w:rsid w:val="002D6622"/>
    <w:rsid w:val="002E0B9C"/>
    <w:rsid w:val="002E0D59"/>
    <w:rsid w:val="002E3501"/>
    <w:rsid w:val="002E3BF6"/>
    <w:rsid w:val="002F019B"/>
    <w:rsid w:val="002F54B3"/>
    <w:rsid w:val="002F6DD7"/>
    <w:rsid w:val="003136FA"/>
    <w:rsid w:val="00315042"/>
    <w:rsid w:val="00315919"/>
    <w:rsid w:val="0031676A"/>
    <w:rsid w:val="00323FC9"/>
    <w:rsid w:val="003246F6"/>
    <w:rsid w:val="00327801"/>
    <w:rsid w:val="003327FD"/>
    <w:rsid w:val="003358A3"/>
    <w:rsid w:val="00336B18"/>
    <w:rsid w:val="00337235"/>
    <w:rsid w:val="00342629"/>
    <w:rsid w:val="00342E93"/>
    <w:rsid w:val="003436B1"/>
    <w:rsid w:val="00346FEA"/>
    <w:rsid w:val="00347948"/>
    <w:rsid w:val="00350167"/>
    <w:rsid w:val="00357909"/>
    <w:rsid w:val="003634EC"/>
    <w:rsid w:val="003657A2"/>
    <w:rsid w:val="0036735A"/>
    <w:rsid w:val="00380A76"/>
    <w:rsid w:val="00383D26"/>
    <w:rsid w:val="0038760D"/>
    <w:rsid w:val="00387FF9"/>
    <w:rsid w:val="00392D74"/>
    <w:rsid w:val="00395F62"/>
    <w:rsid w:val="003B380A"/>
    <w:rsid w:val="003B43A0"/>
    <w:rsid w:val="003B4F9B"/>
    <w:rsid w:val="003C22FF"/>
    <w:rsid w:val="003E203F"/>
    <w:rsid w:val="003F03DB"/>
    <w:rsid w:val="003F712D"/>
    <w:rsid w:val="004000AD"/>
    <w:rsid w:val="00400F09"/>
    <w:rsid w:val="004051B0"/>
    <w:rsid w:val="004071D3"/>
    <w:rsid w:val="0041242C"/>
    <w:rsid w:val="004153A9"/>
    <w:rsid w:val="00423CEB"/>
    <w:rsid w:val="0043174D"/>
    <w:rsid w:val="00433AA9"/>
    <w:rsid w:val="004412C9"/>
    <w:rsid w:val="00443163"/>
    <w:rsid w:val="00450262"/>
    <w:rsid w:val="004519AB"/>
    <w:rsid w:val="004520AD"/>
    <w:rsid w:val="004522EC"/>
    <w:rsid w:val="0045249B"/>
    <w:rsid w:val="00452B9E"/>
    <w:rsid w:val="0045721D"/>
    <w:rsid w:val="00457A0D"/>
    <w:rsid w:val="0046310B"/>
    <w:rsid w:val="00464C30"/>
    <w:rsid w:val="00475417"/>
    <w:rsid w:val="00491F17"/>
    <w:rsid w:val="00496C5F"/>
    <w:rsid w:val="00497727"/>
    <w:rsid w:val="004A2D2B"/>
    <w:rsid w:val="004A3334"/>
    <w:rsid w:val="004A4AA7"/>
    <w:rsid w:val="004A6444"/>
    <w:rsid w:val="004B14BF"/>
    <w:rsid w:val="004B25C1"/>
    <w:rsid w:val="004B41B2"/>
    <w:rsid w:val="004B4F61"/>
    <w:rsid w:val="004C0DAD"/>
    <w:rsid w:val="004C341E"/>
    <w:rsid w:val="004D4DA0"/>
    <w:rsid w:val="004D6799"/>
    <w:rsid w:val="004E0412"/>
    <w:rsid w:val="004E190A"/>
    <w:rsid w:val="004E50ED"/>
    <w:rsid w:val="004F11EE"/>
    <w:rsid w:val="004F4D8C"/>
    <w:rsid w:val="005056E7"/>
    <w:rsid w:val="005063A6"/>
    <w:rsid w:val="00513900"/>
    <w:rsid w:val="005145E5"/>
    <w:rsid w:val="005263B6"/>
    <w:rsid w:val="005300A4"/>
    <w:rsid w:val="0053441C"/>
    <w:rsid w:val="00535402"/>
    <w:rsid w:val="00535856"/>
    <w:rsid w:val="00535B41"/>
    <w:rsid w:val="00547FF3"/>
    <w:rsid w:val="005550CD"/>
    <w:rsid w:val="00570E47"/>
    <w:rsid w:val="00572E52"/>
    <w:rsid w:val="005831C7"/>
    <w:rsid w:val="00583B96"/>
    <w:rsid w:val="00595321"/>
    <w:rsid w:val="00597E4F"/>
    <w:rsid w:val="005A0E36"/>
    <w:rsid w:val="005A11FC"/>
    <w:rsid w:val="005B1AEF"/>
    <w:rsid w:val="005C061A"/>
    <w:rsid w:val="005C55D8"/>
    <w:rsid w:val="005D0FF0"/>
    <w:rsid w:val="005D1122"/>
    <w:rsid w:val="005D11C4"/>
    <w:rsid w:val="005F45D7"/>
    <w:rsid w:val="00604550"/>
    <w:rsid w:val="006054BD"/>
    <w:rsid w:val="0060635D"/>
    <w:rsid w:val="006068C1"/>
    <w:rsid w:val="006075D1"/>
    <w:rsid w:val="00610072"/>
    <w:rsid w:val="00615208"/>
    <w:rsid w:val="006169EE"/>
    <w:rsid w:val="0061788B"/>
    <w:rsid w:val="006256E3"/>
    <w:rsid w:val="00630453"/>
    <w:rsid w:val="00630F94"/>
    <w:rsid w:val="00643A92"/>
    <w:rsid w:val="006557FE"/>
    <w:rsid w:val="00656F99"/>
    <w:rsid w:val="006701F2"/>
    <w:rsid w:val="00673902"/>
    <w:rsid w:val="00677471"/>
    <w:rsid w:val="00680D6B"/>
    <w:rsid w:val="00682D53"/>
    <w:rsid w:val="00683663"/>
    <w:rsid w:val="00692F28"/>
    <w:rsid w:val="006A0906"/>
    <w:rsid w:val="006A437A"/>
    <w:rsid w:val="006A7017"/>
    <w:rsid w:val="006B1F25"/>
    <w:rsid w:val="006B407A"/>
    <w:rsid w:val="006B751B"/>
    <w:rsid w:val="006C03EE"/>
    <w:rsid w:val="006C188E"/>
    <w:rsid w:val="006D0155"/>
    <w:rsid w:val="006D3692"/>
    <w:rsid w:val="006D56A7"/>
    <w:rsid w:val="006E5593"/>
    <w:rsid w:val="006E559A"/>
    <w:rsid w:val="006E5A40"/>
    <w:rsid w:val="00705539"/>
    <w:rsid w:val="00707379"/>
    <w:rsid w:val="007105D1"/>
    <w:rsid w:val="00710786"/>
    <w:rsid w:val="00712B3B"/>
    <w:rsid w:val="00712B94"/>
    <w:rsid w:val="0071746C"/>
    <w:rsid w:val="0072143F"/>
    <w:rsid w:val="0073076B"/>
    <w:rsid w:val="007333F9"/>
    <w:rsid w:val="007420F6"/>
    <w:rsid w:val="00745966"/>
    <w:rsid w:val="00752018"/>
    <w:rsid w:val="007533E8"/>
    <w:rsid w:val="00756C52"/>
    <w:rsid w:val="007625AD"/>
    <w:rsid w:val="0076583B"/>
    <w:rsid w:val="0076766A"/>
    <w:rsid w:val="00774AAB"/>
    <w:rsid w:val="00783829"/>
    <w:rsid w:val="00786BBB"/>
    <w:rsid w:val="007A4E8F"/>
    <w:rsid w:val="007A6469"/>
    <w:rsid w:val="007A674C"/>
    <w:rsid w:val="007B7F38"/>
    <w:rsid w:val="007C299B"/>
    <w:rsid w:val="007C5CCF"/>
    <w:rsid w:val="007C60AD"/>
    <w:rsid w:val="007D0CA1"/>
    <w:rsid w:val="007D12A1"/>
    <w:rsid w:val="007D63B5"/>
    <w:rsid w:val="007D66D5"/>
    <w:rsid w:val="007E5664"/>
    <w:rsid w:val="007F5B91"/>
    <w:rsid w:val="007F5ECA"/>
    <w:rsid w:val="008022DF"/>
    <w:rsid w:val="00802C5E"/>
    <w:rsid w:val="00807E25"/>
    <w:rsid w:val="008138CF"/>
    <w:rsid w:val="00816503"/>
    <w:rsid w:val="0082079D"/>
    <w:rsid w:val="00823451"/>
    <w:rsid w:val="008266C0"/>
    <w:rsid w:val="00826DBA"/>
    <w:rsid w:val="00832797"/>
    <w:rsid w:val="008416AC"/>
    <w:rsid w:val="00841731"/>
    <w:rsid w:val="0084271A"/>
    <w:rsid w:val="00853F85"/>
    <w:rsid w:val="00854A92"/>
    <w:rsid w:val="00860ECD"/>
    <w:rsid w:val="008655C1"/>
    <w:rsid w:val="00866002"/>
    <w:rsid w:val="00867205"/>
    <w:rsid w:val="008725C1"/>
    <w:rsid w:val="00883FF4"/>
    <w:rsid w:val="0088659D"/>
    <w:rsid w:val="008931E9"/>
    <w:rsid w:val="008938EB"/>
    <w:rsid w:val="0089674D"/>
    <w:rsid w:val="00897B0E"/>
    <w:rsid w:val="008A013A"/>
    <w:rsid w:val="008A111A"/>
    <w:rsid w:val="008A4EEC"/>
    <w:rsid w:val="008B11DA"/>
    <w:rsid w:val="008B20EC"/>
    <w:rsid w:val="008C0819"/>
    <w:rsid w:val="008C1166"/>
    <w:rsid w:val="008C4339"/>
    <w:rsid w:val="008D0C5B"/>
    <w:rsid w:val="008E082C"/>
    <w:rsid w:val="008E1E01"/>
    <w:rsid w:val="008F371B"/>
    <w:rsid w:val="008F7E16"/>
    <w:rsid w:val="009060A4"/>
    <w:rsid w:val="00906F42"/>
    <w:rsid w:val="009074AF"/>
    <w:rsid w:val="0091554A"/>
    <w:rsid w:val="00916D4E"/>
    <w:rsid w:val="009224AB"/>
    <w:rsid w:val="00923F7D"/>
    <w:rsid w:val="00931C08"/>
    <w:rsid w:val="009370DE"/>
    <w:rsid w:val="0094145B"/>
    <w:rsid w:val="0094248E"/>
    <w:rsid w:val="00943276"/>
    <w:rsid w:val="00956589"/>
    <w:rsid w:val="009706E5"/>
    <w:rsid w:val="009758C0"/>
    <w:rsid w:val="00984DE2"/>
    <w:rsid w:val="00986137"/>
    <w:rsid w:val="00991C14"/>
    <w:rsid w:val="009A081D"/>
    <w:rsid w:val="009A09D5"/>
    <w:rsid w:val="009A145E"/>
    <w:rsid w:val="009A1901"/>
    <w:rsid w:val="009A463D"/>
    <w:rsid w:val="009A4BF3"/>
    <w:rsid w:val="009A6197"/>
    <w:rsid w:val="009A66B3"/>
    <w:rsid w:val="009B0B46"/>
    <w:rsid w:val="009B2203"/>
    <w:rsid w:val="009C4F88"/>
    <w:rsid w:val="009D171F"/>
    <w:rsid w:val="009D5588"/>
    <w:rsid w:val="009E1DDB"/>
    <w:rsid w:val="009E3BEB"/>
    <w:rsid w:val="009E436B"/>
    <w:rsid w:val="009E6447"/>
    <w:rsid w:val="009F69CA"/>
    <w:rsid w:val="00A06F00"/>
    <w:rsid w:val="00A103B8"/>
    <w:rsid w:val="00A113E4"/>
    <w:rsid w:val="00A14002"/>
    <w:rsid w:val="00A21F4F"/>
    <w:rsid w:val="00A31D1D"/>
    <w:rsid w:val="00A44AFA"/>
    <w:rsid w:val="00A51F01"/>
    <w:rsid w:val="00A52B58"/>
    <w:rsid w:val="00A658B2"/>
    <w:rsid w:val="00A660C3"/>
    <w:rsid w:val="00A661FB"/>
    <w:rsid w:val="00A707E7"/>
    <w:rsid w:val="00A70A92"/>
    <w:rsid w:val="00A83527"/>
    <w:rsid w:val="00A97EB2"/>
    <w:rsid w:val="00AA04DE"/>
    <w:rsid w:val="00AA2184"/>
    <w:rsid w:val="00AA4834"/>
    <w:rsid w:val="00AA4B17"/>
    <w:rsid w:val="00AA7143"/>
    <w:rsid w:val="00AB031A"/>
    <w:rsid w:val="00AB2CE8"/>
    <w:rsid w:val="00AB3D69"/>
    <w:rsid w:val="00AB6370"/>
    <w:rsid w:val="00AC3E3A"/>
    <w:rsid w:val="00AD5F82"/>
    <w:rsid w:val="00AD6CCB"/>
    <w:rsid w:val="00AE283A"/>
    <w:rsid w:val="00AF224F"/>
    <w:rsid w:val="00AF3E1E"/>
    <w:rsid w:val="00AF4FB8"/>
    <w:rsid w:val="00B014E9"/>
    <w:rsid w:val="00B05D61"/>
    <w:rsid w:val="00B10142"/>
    <w:rsid w:val="00B13CAF"/>
    <w:rsid w:val="00B14CC3"/>
    <w:rsid w:val="00B17B2E"/>
    <w:rsid w:val="00B2043C"/>
    <w:rsid w:val="00B27FA0"/>
    <w:rsid w:val="00B307CA"/>
    <w:rsid w:val="00B36011"/>
    <w:rsid w:val="00B42ED7"/>
    <w:rsid w:val="00B509CD"/>
    <w:rsid w:val="00B6152E"/>
    <w:rsid w:val="00B741FB"/>
    <w:rsid w:val="00B85F90"/>
    <w:rsid w:val="00B87AE6"/>
    <w:rsid w:val="00B92E39"/>
    <w:rsid w:val="00B93578"/>
    <w:rsid w:val="00B94C5F"/>
    <w:rsid w:val="00B974F3"/>
    <w:rsid w:val="00B97CA8"/>
    <w:rsid w:val="00BA3549"/>
    <w:rsid w:val="00BA4727"/>
    <w:rsid w:val="00BA7D6F"/>
    <w:rsid w:val="00BB08B4"/>
    <w:rsid w:val="00BB2C44"/>
    <w:rsid w:val="00BB514E"/>
    <w:rsid w:val="00BB65E1"/>
    <w:rsid w:val="00BB6A67"/>
    <w:rsid w:val="00BC0F5D"/>
    <w:rsid w:val="00BC2F96"/>
    <w:rsid w:val="00BC3261"/>
    <w:rsid w:val="00BC4A7C"/>
    <w:rsid w:val="00BD3D88"/>
    <w:rsid w:val="00BD6945"/>
    <w:rsid w:val="00BD6D3D"/>
    <w:rsid w:val="00BE31D6"/>
    <w:rsid w:val="00BE762D"/>
    <w:rsid w:val="00BF01E2"/>
    <w:rsid w:val="00C03DAF"/>
    <w:rsid w:val="00C06FED"/>
    <w:rsid w:val="00C07532"/>
    <w:rsid w:val="00C1075E"/>
    <w:rsid w:val="00C11FD7"/>
    <w:rsid w:val="00C149CE"/>
    <w:rsid w:val="00C17AE3"/>
    <w:rsid w:val="00C21906"/>
    <w:rsid w:val="00C263F6"/>
    <w:rsid w:val="00C263F8"/>
    <w:rsid w:val="00C27168"/>
    <w:rsid w:val="00C2733E"/>
    <w:rsid w:val="00C30254"/>
    <w:rsid w:val="00C30B11"/>
    <w:rsid w:val="00C45965"/>
    <w:rsid w:val="00C50072"/>
    <w:rsid w:val="00C54BF5"/>
    <w:rsid w:val="00C626FA"/>
    <w:rsid w:val="00C65979"/>
    <w:rsid w:val="00C67768"/>
    <w:rsid w:val="00C748C6"/>
    <w:rsid w:val="00C75C50"/>
    <w:rsid w:val="00C7704D"/>
    <w:rsid w:val="00C86B51"/>
    <w:rsid w:val="00C95793"/>
    <w:rsid w:val="00CA022E"/>
    <w:rsid w:val="00CA0C24"/>
    <w:rsid w:val="00CA46CF"/>
    <w:rsid w:val="00CA6C22"/>
    <w:rsid w:val="00CB0BCD"/>
    <w:rsid w:val="00CB3FBD"/>
    <w:rsid w:val="00CB47F3"/>
    <w:rsid w:val="00CC309D"/>
    <w:rsid w:val="00CE2B76"/>
    <w:rsid w:val="00CE5DAC"/>
    <w:rsid w:val="00CF00C7"/>
    <w:rsid w:val="00CF3853"/>
    <w:rsid w:val="00D00D93"/>
    <w:rsid w:val="00D021AA"/>
    <w:rsid w:val="00D051A5"/>
    <w:rsid w:val="00D077DE"/>
    <w:rsid w:val="00D12A0D"/>
    <w:rsid w:val="00D145B5"/>
    <w:rsid w:val="00D14AB1"/>
    <w:rsid w:val="00D1719E"/>
    <w:rsid w:val="00D177B2"/>
    <w:rsid w:val="00D22BA6"/>
    <w:rsid w:val="00D31CE3"/>
    <w:rsid w:val="00D3598D"/>
    <w:rsid w:val="00D55A7A"/>
    <w:rsid w:val="00D71594"/>
    <w:rsid w:val="00D7227C"/>
    <w:rsid w:val="00D76336"/>
    <w:rsid w:val="00D813B0"/>
    <w:rsid w:val="00D91775"/>
    <w:rsid w:val="00D93E03"/>
    <w:rsid w:val="00D9448B"/>
    <w:rsid w:val="00D961C9"/>
    <w:rsid w:val="00D97010"/>
    <w:rsid w:val="00DA4544"/>
    <w:rsid w:val="00DB3F07"/>
    <w:rsid w:val="00DB49D0"/>
    <w:rsid w:val="00DB5BD2"/>
    <w:rsid w:val="00DB5D04"/>
    <w:rsid w:val="00DC40DD"/>
    <w:rsid w:val="00DC40E9"/>
    <w:rsid w:val="00DD1D6E"/>
    <w:rsid w:val="00DD4D42"/>
    <w:rsid w:val="00DD7395"/>
    <w:rsid w:val="00DE0C4B"/>
    <w:rsid w:val="00DE32F0"/>
    <w:rsid w:val="00DE7009"/>
    <w:rsid w:val="00DE7432"/>
    <w:rsid w:val="00DF4B4F"/>
    <w:rsid w:val="00E006BB"/>
    <w:rsid w:val="00E009A0"/>
    <w:rsid w:val="00E05DCD"/>
    <w:rsid w:val="00E15713"/>
    <w:rsid w:val="00E2030D"/>
    <w:rsid w:val="00E26D46"/>
    <w:rsid w:val="00E27087"/>
    <w:rsid w:val="00E275D2"/>
    <w:rsid w:val="00E304BB"/>
    <w:rsid w:val="00E450F0"/>
    <w:rsid w:val="00E53184"/>
    <w:rsid w:val="00E61B24"/>
    <w:rsid w:val="00E70CA5"/>
    <w:rsid w:val="00E81625"/>
    <w:rsid w:val="00E8337D"/>
    <w:rsid w:val="00E86E17"/>
    <w:rsid w:val="00E91315"/>
    <w:rsid w:val="00E9227D"/>
    <w:rsid w:val="00E96E6E"/>
    <w:rsid w:val="00E9711D"/>
    <w:rsid w:val="00E97397"/>
    <w:rsid w:val="00EA650F"/>
    <w:rsid w:val="00EB291B"/>
    <w:rsid w:val="00EB5CB4"/>
    <w:rsid w:val="00ED1D65"/>
    <w:rsid w:val="00ED403C"/>
    <w:rsid w:val="00EE38A6"/>
    <w:rsid w:val="00EE3F0F"/>
    <w:rsid w:val="00EE76E3"/>
    <w:rsid w:val="00EF0F2A"/>
    <w:rsid w:val="00EF1035"/>
    <w:rsid w:val="00EF3F57"/>
    <w:rsid w:val="00EF59F6"/>
    <w:rsid w:val="00EF65C5"/>
    <w:rsid w:val="00F01CD8"/>
    <w:rsid w:val="00F0462C"/>
    <w:rsid w:val="00F115F3"/>
    <w:rsid w:val="00F11E53"/>
    <w:rsid w:val="00F1365F"/>
    <w:rsid w:val="00F21B43"/>
    <w:rsid w:val="00F27A35"/>
    <w:rsid w:val="00F3118D"/>
    <w:rsid w:val="00F33CBB"/>
    <w:rsid w:val="00F37E9C"/>
    <w:rsid w:val="00F44448"/>
    <w:rsid w:val="00F461A9"/>
    <w:rsid w:val="00F56599"/>
    <w:rsid w:val="00F56E29"/>
    <w:rsid w:val="00F61262"/>
    <w:rsid w:val="00F61288"/>
    <w:rsid w:val="00F6612C"/>
    <w:rsid w:val="00F731BE"/>
    <w:rsid w:val="00F7615B"/>
    <w:rsid w:val="00F83EE7"/>
    <w:rsid w:val="00F8780C"/>
    <w:rsid w:val="00F903AB"/>
    <w:rsid w:val="00F911D5"/>
    <w:rsid w:val="00FA0010"/>
    <w:rsid w:val="00FA0FED"/>
    <w:rsid w:val="00FA3E42"/>
    <w:rsid w:val="00FB4B30"/>
    <w:rsid w:val="00FB4C37"/>
    <w:rsid w:val="00FB60E7"/>
    <w:rsid w:val="00FD14A2"/>
    <w:rsid w:val="00FD1779"/>
    <w:rsid w:val="00FD6D5A"/>
    <w:rsid w:val="00FD7345"/>
    <w:rsid w:val="00FD7EAA"/>
    <w:rsid w:val="00FE4C07"/>
    <w:rsid w:val="00FE6F36"/>
    <w:rsid w:val="00FF0FE6"/>
    <w:rsid w:val="00FF423C"/>
    <w:rsid w:val="00FF5CB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01B1F24"/>
  <w15:docId w15:val="{27D2142D-1425-4DDD-9B6E-8C4477CE38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52B58"/>
    <w:rPr>
      <w:sz w:val="24"/>
      <w:szCs w:val="24"/>
    </w:rPr>
  </w:style>
  <w:style w:type="paragraph" w:styleId="1">
    <w:name w:val="heading 1"/>
    <w:basedOn w:val="a"/>
    <w:next w:val="a"/>
    <w:qFormat/>
    <w:rsid w:val="00A52B58"/>
    <w:pPr>
      <w:keepNext/>
      <w:jc w:val="center"/>
      <w:outlineLvl w:val="0"/>
    </w:pPr>
    <w:rPr>
      <w:b/>
      <w:bCs/>
      <w:sz w:val="28"/>
      <w:szCs w:val="28"/>
    </w:rPr>
  </w:style>
  <w:style w:type="paragraph" w:styleId="3">
    <w:name w:val="heading 3"/>
    <w:basedOn w:val="a"/>
    <w:next w:val="a"/>
    <w:qFormat/>
    <w:rsid w:val="00A52B58"/>
    <w:pPr>
      <w:keepNext/>
      <w:outlineLvl w:val="2"/>
    </w:pPr>
    <w:rPr>
      <w:b/>
      <w:bCs/>
      <w:sz w:val="28"/>
      <w:szCs w:val="28"/>
    </w:rPr>
  </w:style>
  <w:style w:type="paragraph" w:styleId="4">
    <w:name w:val="heading 4"/>
    <w:basedOn w:val="a"/>
    <w:next w:val="a"/>
    <w:link w:val="40"/>
    <w:semiHidden/>
    <w:unhideWhenUsed/>
    <w:qFormat/>
    <w:rsid w:val="0053441C"/>
    <w:pPr>
      <w:keepNext/>
      <w:spacing w:before="240" w:after="60"/>
      <w:outlineLvl w:val="3"/>
    </w:pPr>
    <w:rPr>
      <w:rFonts w:ascii="Calibri" w:hAnsi="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52B58"/>
    <w:pPr>
      <w:jc w:val="both"/>
    </w:pPr>
    <w:rPr>
      <w:sz w:val="28"/>
      <w:szCs w:val="28"/>
    </w:rPr>
  </w:style>
  <w:style w:type="paragraph" w:styleId="a4">
    <w:name w:val="Balloon Text"/>
    <w:basedOn w:val="a"/>
    <w:semiHidden/>
    <w:rsid w:val="00AA4B17"/>
    <w:rPr>
      <w:rFonts w:ascii="Tahoma" w:hAnsi="Tahoma" w:cs="Tahoma"/>
      <w:sz w:val="16"/>
      <w:szCs w:val="16"/>
    </w:rPr>
  </w:style>
  <w:style w:type="paragraph" w:customStyle="1" w:styleId="ConsNormal">
    <w:name w:val="ConsNormal"/>
    <w:rsid w:val="00294DA7"/>
    <w:pPr>
      <w:widowControl w:val="0"/>
      <w:autoSpaceDE w:val="0"/>
      <w:autoSpaceDN w:val="0"/>
      <w:adjustRightInd w:val="0"/>
      <w:ind w:right="19772" w:firstLine="720"/>
    </w:pPr>
    <w:rPr>
      <w:rFonts w:ascii="Arial" w:hAnsi="Arial" w:cs="Arial"/>
    </w:rPr>
  </w:style>
  <w:style w:type="paragraph" w:customStyle="1" w:styleId="ConsNonformat">
    <w:name w:val="ConsNonformat"/>
    <w:rsid w:val="00294DA7"/>
    <w:pPr>
      <w:widowControl w:val="0"/>
      <w:snapToGrid w:val="0"/>
      <w:ind w:right="19772"/>
    </w:pPr>
    <w:rPr>
      <w:rFonts w:ascii="Courier New" w:hAnsi="Courier New"/>
    </w:rPr>
  </w:style>
  <w:style w:type="paragraph" w:styleId="2">
    <w:name w:val="Body Text 2"/>
    <w:basedOn w:val="a"/>
    <w:rsid w:val="00294DA7"/>
    <w:pPr>
      <w:spacing w:after="120" w:line="480" w:lineRule="auto"/>
    </w:pPr>
    <w:rPr>
      <w:sz w:val="20"/>
      <w:szCs w:val="20"/>
    </w:rPr>
  </w:style>
  <w:style w:type="table" w:styleId="a5">
    <w:name w:val="Table Grid"/>
    <w:basedOn w:val="a1"/>
    <w:rsid w:val="00387FF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Заголовок 4 Знак"/>
    <w:link w:val="4"/>
    <w:semiHidden/>
    <w:rsid w:val="0053441C"/>
    <w:rPr>
      <w:rFonts w:ascii="Calibri" w:eastAsia="Times New Roman" w:hAnsi="Calibri" w:cs="Times New Roman"/>
      <w:b/>
      <w:bCs/>
      <w:sz w:val="28"/>
      <w:szCs w:val="28"/>
    </w:rPr>
  </w:style>
  <w:style w:type="paragraph" w:customStyle="1" w:styleId="Pa3">
    <w:name w:val="Pa3"/>
    <w:basedOn w:val="a"/>
    <w:next w:val="a"/>
    <w:uiPriority w:val="99"/>
    <w:rsid w:val="00041165"/>
    <w:pPr>
      <w:autoSpaceDE w:val="0"/>
      <w:autoSpaceDN w:val="0"/>
      <w:adjustRightInd w:val="0"/>
      <w:spacing w:line="221" w:lineRule="atLeast"/>
    </w:pPr>
    <w:rPr>
      <w:rFonts w:ascii="OctavaC" w:hAnsi="OctavaC"/>
    </w:rPr>
  </w:style>
  <w:style w:type="paragraph" w:customStyle="1" w:styleId="Pa18">
    <w:name w:val="Pa18"/>
    <w:basedOn w:val="a"/>
    <w:next w:val="a"/>
    <w:uiPriority w:val="99"/>
    <w:rsid w:val="00B14CC3"/>
    <w:pPr>
      <w:autoSpaceDE w:val="0"/>
      <w:autoSpaceDN w:val="0"/>
      <w:adjustRightInd w:val="0"/>
      <w:spacing w:line="221" w:lineRule="atLeast"/>
    </w:pPr>
    <w:rPr>
      <w:rFonts w:ascii="OctavaC" w:hAnsi="OctavaC"/>
    </w:rPr>
  </w:style>
  <w:style w:type="paragraph" w:customStyle="1" w:styleId="Pa10">
    <w:name w:val="Pa10"/>
    <w:basedOn w:val="a"/>
    <w:next w:val="a"/>
    <w:uiPriority w:val="99"/>
    <w:rsid w:val="00B14CC3"/>
    <w:pPr>
      <w:autoSpaceDE w:val="0"/>
      <w:autoSpaceDN w:val="0"/>
      <w:adjustRightInd w:val="0"/>
      <w:spacing w:line="221" w:lineRule="atLeast"/>
    </w:pPr>
    <w:rPr>
      <w:rFonts w:ascii="OctavaC" w:hAnsi="OctavaC"/>
    </w:rPr>
  </w:style>
  <w:style w:type="paragraph" w:customStyle="1" w:styleId="Pa14">
    <w:name w:val="Pa14"/>
    <w:basedOn w:val="a"/>
    <w:next w:val="a"/>
    <w:uiPriority w:val="99"/>
    <w:rsid w:val="004F4D8C"/>
    <w:pPr>
      <w:autoSpaceDE w:val="0"/>
      <w:autoSpaceDN w:val="0"/>
      <w:adjustRightInd w:val="0"/>
      <w:spacing w:line="221" w:lineRule="atLeast"/>
    </w:pPr>
    <w:rPr>
      <w:rFonts w:ascii="OctavaC" w:hAnsi="OctavaC"/>
    </w:rPr>
  </w:style>
  <w:style w:type="paragraph" w:customStyle="1" w:styleId="Pa16">
    <w:name w:val="Pa16"/>
    <w:basedOn w:val="a"/>
    <w:next w:val="a"/>
    <w:uiPriority w:val="99"/>
    <w:rsid w:val="004F4D8C"/>
    <w:pPr>
      <w:autoSpaceDE w:val="0"/>
      <w:autoSpaceDN w:val="0"/>
      <w:adjustRightInd w:val="0"/>
      <w:spacing w:line="181" w:lineRule="atLeast"/>
    </w:pPr>
    <w:rPr>
      <w:rFonts w:ascii="OctavaC" w:hAnsi="OctavaC"/>
    </w:rPr>
  </w:style>
  <w:style w:type="paragraph" w:customStyle="1" w:styleId="Pa20">
    <w:name w:val="Pa20"/>
    <w:basedOn w:val="a"/>
    <w:next w:val="a"/>
    <w:uiPriority w:val="99"/>
    <w:rsid w:val="004F4D8C"/>
    <w:pPr>
      <w:autoSpaceDE w:val="0"/>
      <w:autoSpaceDN w:val="0"/>
      <w:adjustRightInd w:val="0"/>
      <w:spacing w:line="181" w:lineRule="atLeast"/>
    </w:pPr>
    <w:rPr>
      <w:rFonts w:ascii="OctavaC" w:hAnsi="OctavaC"/>
    </w:rPr>
  </w:style>
  <w:style w:type="paragraph" w:styleId="a6">
    <w:name w:val="footnote text"/>
    <w:basedOn w:val="a"/>
    <w:link w:val="a7"/>
    <w:semiHidden/>
    <w:unhideWhenUsed/>
    <w:rsid w:val="002943FD"/>
    <w:rPr>
      <w:sz w:val="20"/>
      <w:szCs w:val="20"/>
    </w:rPr>
  </w:style>
  <w:style w:type="character" w:customStyle="1" w:styleId="a7">
    <w:name w:val="Текст сноски Знак"/>
    <w:basedOn w:val="a0"/>
    <w:link w:val="a6"/>
    <w:semiHidden/>
    <w:rsid w:val="002943FD"/>
  </w:style>
  <w:style w:type="character" w:styleId="a8">
    <w:name w:val="footnote reference"/>
    <w:basedOn w:val="a0"/>
    <w:semiHidden/>
    <w:unhideWhenUsed/>
    <w:rsid w:val="002943FD"/>
    <w:rPr>
      <w:vertAlign w:val="superscript"/>
    </w:rPr>
  </w:style>
  <w:style w:type="character" w:styleId="a9">
    <w:name w:val="annotation reference"/>
    <w:basedOn w:val="a0"/>
    <w:semiHidden/>
    <w:unhideWhenUsed/>
    <w:rsid w:val="00357909"/>
    <w:rPr>
      <w:sz w:val="16"/>
      <w:szCs w:val="16"/>
    </w:rPr>
  </w:style>
  <w:style w:type="paragraph" w:styleId="aa">
    <w:name w:val="annotation text"/>
    <w:basedOn w:val="a"/>
    <w:link w:val="ab"/>
    <w:semiHidden/>
    <w:unhideWhenUsed/>
    <w:rsid w:val="00357909"/>
    <w:rPr>
      <w:sz w:val="20"/>
      <w:szCs w:val="20"/>
    </w:rPr>
  </w:style>
  <w:style w:type="character" w:customStyle="1" w:styleId="ab">
    <w:name w:val="Текст примечания Знак"/>
    <w:basedOn w:val="a0"/>
    <w:link w:val="aa"/>
    <w:semiHidden/>
    <w:rsid w:val="00357909"/>
  </w:style>
  <w:style w:type="paragraph" w:styleId="ac">
    <w:name w:val="annotation subject"/>
    <w:basedOn w:val="aa"/>
    <w:next w:val="aa"/>
    <w:link w:val="ad"/>
    <w:semiHidden/>
    <w:unhideWhenUsed/>
    <w:rsid w:val="00357909"/>
    <w:rPr>
      <w:b/>
      <w:bCs/>
    </w:rPr>
  </w:style>
  <w:style w:type="character" w:customStyle="1" w:styleId="ad">
    <w:name w:val="Тема примечания Знак"/>
    <w:basedOn w:val="ab"/>
    <w:link w:val="ac"/>
    <w:semiHidden/>
    <w:rsid w:val="00357909"/>
    <w:rPr>
      <w:b/>
      <w:bCs/>
    </w:rPr>
  </w:style>
  <w:style w:type="paragraph" w:styleId="ae">
    <w:name w:val="List Paragraph"/>
    <w:basedOn w:val="a"/>
    <w:uiPriority w:val="34"/>
    <w:qFormat/>
    <w:rsid w:val="003B4F9B"/>
    <w:pPr>
      <w:ind w:left="720"/>
      <w:contextualSpacing/>
    </w:pPr>
  </w:style>
  <w:style w:type="paragraph" w:customStyle="1" w:styleId="s1">
    <w:name w:val="s_1"/>
    <w:basedOn w:val="a"/>
    <w:rsid w:val="00656F99"/>
    <w:pPr>
      <w:spacing w:before="100" w:beforeAutospacing="1" w:after="100" w:afterAutospacing="1"/>
    </w:pPr>
  </w:style>
  <w:style w:type="character" w:styleId="af">
    <w:name w:val="Hyperlink"/>
    <w:basedOn w:val="a0"/>
    <w:uiPriority w:val="99"/>
    <w:semiHidden/>
    <w:unhideWhenUsed/>
    <w:rsid w:val="00656F9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77669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base.garant.ru/10108000/65d319556446be991febc269ec46d49b/" TargetMode="External"/><Relationship Id="rId18" Type="http://schemas.openxmlformats.org/officeDocument/2006/relationships/hyperlink" Target="https://base.garant.ru/10108000/8d3dea89f1a2f5c73483159c97980660/" TargetMode="External"/><Relationship Id="rId26" Type="http://schemas.openxmlformats.org/officeDocument/2006/relationships/hyperlink" Target="https://base.garant.ru/10108000/b3e19e21263f38ab57cd3b8d22ecaa0b/" TargetMode="External"/><Relationship Id="rId39" Type="http://schemas.openxmlformats.org/officeDocument/2006/relationships/hyperlink" Target="https://base.garant.ru/10108000/ccde8889233c51dd9bd3540a34583146/" TargetMode="External"/><Relationship Id="rId21" Type="http://schemas.openxmlformats.org/officeDocument/2006/relationships/hyperlink" Target="https://base.garant.ru/10108000/4409e3d130a818a2b5323978ad10f4c3/" TargetMode="External"/><Relationship Id="rId34" Type="http://schemas.openxmlformats.org/officeDocument/2006/relationships/hyperlink" Target="https://base.garant.ru/10108000/6797d0de726d3ee9b654136c5bc7f270/" TargetMode="External"/><Relationship Id="rId42" Type="http://schemas.openxmlformats.org/officeDocument/2006/relationships/hyperlink" Target="https://base.garant.ru/10108000/8609cdd04a458de0a3bfbed74ad96059/" TargetMode="External"/><Relationship Id="rId47" Type="http://schemas.openxmlformats.org/officeDocument/2006/relationships/hyperlink" Target="https://base.garant.ru/10108000/9b4beb5583a0da68549c480ddd5b0837/" TargetMode="External"/><Relationship Id="rId50" Type="http://schemas.openxmlformats.org/officeDocument/2006/relationships/hyperlink" Target="https://base.garant.ru/10108000/ed47b488d4e1395e7a370662a3c7bfd0/" TargetMode="External"/><Relationship Id="rId55" Type="http://schemas.openxmlformats.org/officeDocument/2006/relationships/hyperlink" Target="https://base.garant.ru/10108000/d441471697df2f4643c064f927a5f9f4/" TargetMode="External"/><Relationship Id="rId63" Type="http://schemas.openxmlformats.org/officeDocument/2006/relationships/hyperlink" Target="https://base.garant.ru/10108000/1ad1ca5bd7443bddd28edc5883873e1a/" TargetMode="External"/><Relationship Id="rId68" Type="http://schemas.openxmlformats.org/officeDocument/2006/relationships/hyperlink" Target="https://base.garant.ru/184566/2b6ebde936316453fb0f8db9c6ad7e2c/" TargetMode="External"/><Relationship Id="rId7" Type="http://schemas.openxmlformats.org/officeDocument/2006/relationships/endnotes" Target="endnotes.xml"/><Relationship Id="rId71" Type="http://schemas.openxmlformats.org/officeDocument/2006/relationships/hyperlink" Target="https://base.garant.ru/12127578/493aff9450b0b89b29b367693300b74a/" TargetMode="External"/><Relationship Id="rId2" Type="http://schemas.openxmlformats.org/officeDocument/2006/relationships/numbering" Target="numbering.xml"/><Relationship Id="rId16" Type="http://schemas.openxmlformats.org/officeDocument/2006/relationships/hyperlink" Target="https://base.garant.ru/10108000/b6b77f1d76d95d4fdc3a4cf9463fd025/" TargetMode="External"/><Relationship Id="rId29" Type="http://schemas.openxmlformats.org/officeDocument/2006/relationships/hyperlink" Target="https://base.garant.ru/10108000/7f1391d5bfd3db19990900228372be85/" TargetMode="External"/><Relationship Id="rId11" Type="http://schemas.openxmlformats.org/officeDocument/2006/relationships/hyperlink" Target="https://base.garant.ru/10108000/075b9cb018c89e14cb3002e5025321a0/" TargetMode="External"/><Relationship Id="rId24" Type="http://schemas.openxmlformats.org/officeDocument/2006/relationships/hyperlink" Target="https://base.garant.ru/10108000/499a88a4262d180da3b77dbc6a3c57e3/" TargetMode="External"/><Relationship Id="rId32" Type="http://schemas.openxmlformats.org/officeDocument/2006/relationships/hyperlink" Target="https://base.garant.ru/10108000/644c26293f27715490005d21e7af011f/" TargetMode="External"/><Relationship Id="rId37" Type="http://schemas.openxmlformats.org/officeDocument/2006/relationships/hyperlink" Target="https://base.garant.ru/10108000/bb6d500b8f60186b09506f1befdf6687/" TargetMode="External"/><Relationship Id="rId40" Type="http://schemas.openxmlformats.org/officeDocument/2006/relationships/hyperlink" Target="https://base.garant.ru/10108000/89f61847aabb3fde12aaa2897281285b/" TargetMode="External"/><Relationship Id="rId45" Type="http://schemas.openxmlformats.org/officeDocument/2006/relationships/hyperlink" Target="https://base.garant.ru/10108000/5d002e37073a85673c7258031e464440/" TargetMode="External"/><Relationship Id="rId53" Type="http://schemas.openxmlformats.org/officeDocument/2006/relationships/hyperlink" Target="https://base.garant.ru/10108000/6c61e286c98a931f79b98c1776b54fd1/" TargetMode="External"/><Relationship Id="rId58" Type="http://schemas.openxmlformats.org/officeDocument/2006/relationships/hyperlink" Target="https://base.garant.ru/10108000/34cf1a95f263311c1d1e79d6d700631d/" TargetMode="External"/><Relationship Id="rId66" Type="http://schemas.openxmlformats.org/officeDocument/2006/relationships/hyperlink" Target="https://base.garant.ru/12125267/53c63b880ad65ac5ac688c75b48629cb/" TargetMode="External"/><Relationship Id="rId7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base.garant.ru/10108000/edef14e1fc53d2afd57a6ef01bdb0e22/" TargetMode="External"/><Relationship Id="rId23" Type="http://schemas.openxmlformats.org/officeDocument/2006/relationships/hyperlink" Target="https://base.garant.ru/10108000/d89f98bc2be6161cab092fe4aa76ffee/" TargetMode="External"/><Relationship Id="rId28" Type="http://schemas.openxmlformats.org/officeDocument/2006/relationships/hyperlink" Target="https://base.garant.ru/10108000/7f1391d5bfd3db19990900228372be85/" TargetMode="External"/><Relationship Id="rId36" Type="http://schemas.openxmlformats.org/officeDocument/2006/relationships/hyperlink" Target="https://base.garant.ru/10108000/4937220ae6cef91cd7865edfe9b471d0/" TargetMode="External"/><Relationship Id="rId49" Type="http://schemas.openxmlformats.org/officeDocument/2006/relationships/hyperlink" Target="https://base.garant.ru/10108000/eed8e49bc1b8baf6224d874d241da6ee/" TargetMode="External"/><Relationship Id="rId57" Type="http://schemas.openxmlformats.org/officeDocument/2006/relationships/hyperlink" Target="https://base.garant.ru/10108000/d325b0b3851e8704fc6991236dc5e020/" TargetMode="External"/><Relationship Id="rId61" Type="http://schemas.openxmlformats.org/officeDocument/2006/relationships/hyperlink" Target="https://base.garant.ru/10108000/835c429f8eb833c6068cade6eb727751/" TargetMode="External"/><Relationship Id="rId10" Type="http://schemas.openxmlformats.org/officeDocument/2006/relationships/hyperlink" Target="https://base.garant.ru/10108000/e1c8be56fa9aadc68fb3b30fe154951d/" TargetMode="External"/><Relationship Id="rId19" Type="http://schemas.openxmlformats.org/officeDocument/2006/relationships/hyperlink" Target="https://base.garant.ru/10108000/de552bd24cd9f823eda760c692e579e4/" TargetMode="External"/><Relationship Id="rId31" Type="http://schemas.openxmlformats.org/officeDocument/2006/relationships/hyperlink" Target="https://base.garant.ru/10108000/d2cc2d4af347ae036b1d9b6ebb88945b/" TargetMode="External"/><Relationship Id="rId44" Type="http://schemas.openxmlformats.org/officeDocument/2006/relationships/hyperlink" Target="https://base.garant.ru/10108000/1dc3f4e4412744b34f8644f783974f94/" TargetMode="External"/><Relationship Id="rId52" Type="http://schemas.openxmlformats.org/officeDocument/2006/relationships/hyperlink" Target="https://base.garant.ru/10108000/accee37129e21b3a01f2eb00fbafbdc7/" TargetMode="External"/><Relationship Id="rId60" Type="http://schemas.openxmlformats.org/officeDocument/2006/relationships/hyperlink" Target="https://base.garant.ru/10108000/9a67edcaa8baf0da3c0ab1a2dfcdd481/" TargetMode="External"/><Relationship Id="rId65" Type="http://schemas.openxmlformats.org/officeDocument/2006/relationships/hyperlink" Target="https://base.garant.ru/10108000/ebf56921bf063a3496d9dcfceabe549c/" TargetMode="External"/><Relationship Id="rId73"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base.garant.ru/10108000/2c8032955faeff9fe4903d55fc816a7e/" TargetMode="External"/><Relationship Id="rId14" Type="http://schemas.openxmlformats.org/officeDocument/2006/relationships/hyperlink" Target="https://base.garant.ru/10108000/8c635a6adbf5951fcb0f9e5ed6429908/" TargetMode="External"/><Relationship Id="rId22" Type="http://schemas.openxmlformats.org/officeDocument/2006/relationships/hyperlink" Target="https://base.garant.ru/10108000/288a0bb1d5e4b1bc91fd78ba44cc5bf5/" TargetMode="External"/><Relationship Id="rId27" Type="http://schemas.openxmlformats.org/officeDocument/2006/relationships/hyperlink" Target="https://base.garant.ru/10108000/a7903a0a19751770e44706bb0adac831/" TargetMode="External"/><Relationship Id="rId30" Type="http://schemas.openxmlformats.org/officeDocument/2006/relationships/hyperlink" Target="https://base.garant.ru/10108000/de766ba6796d4a49b3fd4a75df1318f6/" TargetMode="External"/><Relationship Id="rId35" Type="http://schemas.openxmlformats.org/officeDocument/2006/relationships/hyperlink" Target="https://base.garant.ru/10108000/fd60475f90ada2748768d9adac61aafb/" TargetMode="External"/><Relationship Id="rId43" Type="http://schemas.openxmlformats.org/officeDocument/2006/relationships/hyperlink" Target="https://base.garant.ru/10108000/08b8ad9d79f5b8c1a53382708d57cfd1/" TargetMode="External"/><Relationship Id="rId48" Type="http://schemas.openxmlformats.org/officeDocument/2006/relationships/hyperlink" Target="https://base.garant.ru/10108000/5d22100e7a48445f5abd8c902bfc7cb7/" TargetMode="External"/><Relationship Id="rId56" Type="http://schemas.openxmlformats.org/officeDocument/2006/relationships/hyperlink" Target="https://base.garant.ru/10108000/ec9561bc1cc4447b1920d624bcdb5435/" TargetMode="External"/><Relationship Id="rId64" Type="http://schemas.openxmlformats.org/officeDocument/2006/relationships/hyperlink" Target="https://base.garant.ru/10108000/23b42d32cbc0f81b286ed59c5f5092ef/" TargetMode="External"/><Relationship Id="rId69" Type="http://schemas.openxmlformats.org/officeDocument/2006/relationships/hyperlink" Target="https://base.garant.ru/184566/ef67419dbaa01e4d228acc1d3cf42314/" TargetMode="External"/><Relationship Id="rId8" Type="http://schemas.openxmlformats.org/officeDocument/2006/relationships/hyperlink" Target="https://base.garant.ru/10108000/ab062c035e223bc016c306296abaa0af/" TargetMode="External"/><Relationship Id="rId51" Type="http://schemas.openxmlformats.org/officeDocument/2006/relationships/hyperlink" Target="https://base.garant.ru/10108000/a05178c54420f41b12010d4a0a2747a4/" TargetMode="External"/><Relationship Id="rId72" Type="http://schemas.openxmlformats.org/officeDocument/2006/relationships/hyperlink" Target="https://base.garant.ru/12145408/7b14d2c2dfc862f67bd2c3471bf87b3f/" TargetMode="External"/><Relationship Id="rId3" Type="http://schemas.openxmlformats.org/officeDocument/2006/relationships/styles" Target="styles.xml"/><Relationship Id="rId12" Type="http://schemas.openxmlformats.org/officeDocument/2006/relationships/hyperlink" Target="https://base.garant.ru/10108000/ea54c1918750348cf1860e01a0121200/" TargetMode="External"/><Relationship Id="rId17" Type="http://schemas.openxmlformats.org/officeDocument/2006/relationships/hyperlink" Target="https://base.garant.ru/10108000/acc462f0c2d2aed6a5d717eb96fedf9b/" TargetMode="External"/><Relationship Id="rId25" Type="http://schemas.openxmlformats.org/officeDocument/2006/relationships/hyperlink" Target="https://base.garant.ru/10108000/499a88a4262d180da3b77dbc6a3c57e3/" TargetMode="External"/><Relationship Id="rId33" Type="http://schemas.openxmlformats.org/officeDocument/2006/relationships/hyperlink" Target="https://base.garant.ru/10108000/43e707fc061deb2f1ad3d0e42c1fb572/" TargetMode="External"/><Relationship Id="rId38" Type="http://schemas.openxmlformats.org/officeDocument/2006/relationships/hyperlink" Target="https://base.garant.ru/10108000/875c8e9f66193d25b2317a03548af507/" TargetMode="External"/><Relationship Id="rId46" Type="http://schemas.openxmlformats.org/officeDocument/2006/relationships/hyperlink" Target="https://base.garant.ru/10108000/1a2a6fc792eed36838bf70debfc3a82e/" TargetMode="External"/><Relationship Id="rId59" Type="http://schemas.openxmlformats.org/officeDocument/2006/relationships/hyperlink" Target="https://base.garant.ru/10108000/cb81dbaca8a9af5ca992fa581e0f3da0/" TargetMode="External"/><Relationship Id="rId67" Type="http://schemas.openxmlformats.org/officeDocument/2006/relationships/hyperlink" Target="https://base.garant.ru/12125267/7b87cdb5eeed9275b529fa94782b2b83/" TargetMode="External"/><Relationship Id="rId20" Type="http://schemas.openxmlformats.org/officeDocument/2006/relationships/hyperlink" Target="https://base.garant.ru/10108000/4409e3d130a818a2b5323978ad10f4c3/" TargetMode="External"/><Relationship Id="rId41" Type="http://schemas.openxmlformats.org/officeDocument/2006/relationships/hyperlink" Target="https://base.garant.ru/10108000/8337deba39c434d013c9d61e5ee8f227/" TargetMode="External"/><Relationship Id="rId54" Type="http://schemas.openxmlformats.org/officeDocument/2006/relationships/hyperlink" Target="https://base.garant.ru/10108000/6c61e286c98a931f79b98c1776b54fd1/" TargetMode="External"/><Relationship Id="rId62" Type="http://schemas.openxmlformats.org/officeDocument/2006/relationships/hyperlink" Target="https://base.garant.ru/10108000/835c429f8eb833c6068cade6eb727751/" TargetMode="External"/><Relationship Id="rId70" Type="http://schemas.openxmlformats.org/officeDocument/2006/relationships/hyperlink" Target="https://base.garant.ru/184566/ef67419dbaa01e4d228acc1d3cf42314/" TargetMode="Externa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124DC3-654C-4085-A761-3E9582C975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835</TotalTime>
  <Pages>1</Pages>
  <Words>2748</Words>
  <Characters>15667</Characters>
  <Application>Microsoft Office Word</Application>
  <DocSecurity>0</DocSecurity>
  <Lines>130</Lines>
  <Paragraphs>36</Paragraphs>
  <ScaleCrop>false</ScaleCrop>
  <HeadingPairs>
    <vt:vector size="2" baseType="variant">
      <vt:variant>
        <vt:lpstr>Название</vt:lpstr>
      </vt:variant>
      <vt:variant>
        <vt:i4>1</vt:i4>
      </vt:variant>
    </vt:vector>
  </HeadingPairs>
  <TitlesOfParts>
    <vt:vector size="1" baseType="lpstr">
      <vt:lpstr>                                </vt:lpstr>
    </vt:vector>
  </TitlesOfParts>
  <Company>MoBIL GROUP</Company>
  <LinksUpToDate>false</LinksUpToDate>
  <CharactersWithSpaces>18379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Солдаткин Александр</dc:creator>
  <cp:keywords/>
  <dc:description/>
  <cp:lastModifiedBy>Kunchuruk</cp:lastModifiedBy>
  <cp:revision>153</cp:revision>
  <cp:lastPrinted>2023-03-16T05:29:00Z</cp:lastPrinted>
  <dcterms:created xsi:type="dcterms:W3CDTF">2017-12-20T11:18:00Z</dcterms:created>
  <dcterms:modified xsi:type="dcterms:W3CDTF">2023-03-16T05:32:00Z</dcterms:modified>
</cp:coreProperties>
</file>